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B7" w:rsidRDefault="00373BB7" w:rsidP="0007671F">
      <w:pPr>
        <w:pStyle w:val="NormalWeb"/>
        <w:shd w:val="clear" w:color="auto" w:fill="FFFFFF"/>
        <w:spacing w:before="229" w:beforeAutospacing="0" w:after="0" w:afterAutospacing="0" w:line="360" w:lineRule="auto"/>
        <w:ind w:left="64" w:right="64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</w:p>
    <w:p w:rsidR="0007671F" w:rsidRPr="00AF3FAF" w:rsidRDefault="0007671F" w:rsidP="0007671F">
      <w:pPr>
        <w:pStyle w:val="NormalWeb"/>
        <w:shd w:val="clear" w:color="auto" w:fill="FFFFFF"/>
        <w:spacing w:before="229" w:beforeAutospacing="0" w:after="0" w:afterAutospacing="0" w:line="360" w:lineRule="auto"/>
        <w:ind w:left="64" w:right="64"/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  <w:r w:rsidRPr="00AF3FAF">
        <w:rPr>
          <w:rFonts w:ascii="Century Gothic" w:hAnsi="Century Gothic" w:cs="Arial"/>
          <w:color w:val="000000" w:themeColor="text1"/>
          <w:sz w:val="22"/>
          <w:szCs w:val="22"/>
        </w:rPr>
        <w:t>“Semear Saúde, Colher Sorrisos” é um projeto da ADENORMA</w:t>
      </w:r>
      <w:r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r w:rsidRPr="00AF3FAF">
        <w:rPr>
          <w:rFonts w:ascii="Century Gothic" w:hAnsi="Century Gothic" w:cs="Arial"/>
          <w:color w:val="000000" w:themeColor="text1"/>
          <w:sz w:val="22"/>
          <w:szCs w:val="22"/>
        </w:rPr>
        <w:t>- Associação de Desenvolvimento da Costa Norte em parceria com a Secretaria Regional de Agricultura e Pescas, através da Direção Regional de Agricultura desde maio de 2014.</w:t>
      </w:r>
    </w:p>
    <w:p w:rsidR="0007671F" w:rsidRPr="00AF3FAF" w:rsidRDefault="0007671F" w:rsidP="0007671F">
      <w:pPr>
        <w:pStyle w:val="NormalWeb"/>
        <w:shd w:val="clear" w:color="auto" w:fill="FFFFFF"/>
        <w:spacing w:before="229" w:beforeAutospacing="0" w:after="0" w:afterAutospacing="0" w:line="360" w:lineRule="auto"/>
        <w:ind w:left="64" w:right="64"/>
        <w:jc w:val="both"/>
        <w:rPr>
          <w:rFonts w:ascii="Century Gothic" w:hAnsi="Century Gothic" w:cs="Arial"/>
          <w:color w:val="000000" w:themeColor="text1"/>
          <w:sz w:val="22"/>
          <w:szCs w:val="22"/>
          <w:u w:val="single"/>
        </w:rPr>
      </w:pPr>
      <w:r w:rsidRPr="00AF3FAF">
        <w:rPr>
          <w:rFonts w:ascii="Century Gothic" w:hAnsi="Century Gothic" w:cs="Arial"/>
          <w:color w:val="000000" w:themeColor="text1"/>
          <w:sz w:val="22"/>
          <w:szCs w:val="22"/>
        </w:rPr>
        <w:t>Um dos objetivos do projeto “Semear Saúde, Colher Sorrisos” é tornar as crianças e adolescentes como os principais impulsionadores do consumo dos germinados, via promoção, produção e consumo generalizado nas cantinas das e</w:t>
      </w:r>
      <w:r>
        <w:rPr>
          <w:rFonts w:ascii="Century Gothic" w:hAnsi="Century Gothic" w:cs="Arial"/>
          <w:color w:val="000000" w:themeColor="text1"/>
          <w:sz w:val="22"/>
          <w:szCs w:val="22"/>
        </w:rPr>
        <w:t xml:space="preserve">scolas e na casa de cada aluno </w:t>
      </w:r>
      <w:r w:rsidRPr="00AF3FAF">
        <w:rPr>
          <w:rFonts w:ascii="Century Gothic" w:hAnsi="Century Gothic" w:cs="Arial"/>
          <w:color w:val="000000" w:themeColor="text1"/>
          <w:sz w:val="22"/>
          <w:szCs w:val="22"/>
        </w:rPr>
        <w:t>com</w:t>
      </w:r>
      <w:r>
        <w:rPr>
          <w:rFonts w:ascii="Century Gothic" w:hAnsi="Century Gothic" w:cs="Arial"/>
          <w:color w:val="000000" w:themeColor="text1"/>
          <w:sz w:val="22"/>
          <w:szCs w:val="22"/>
        </w:rPr>
        <w:t xml:space="preserve"> a entrega de germinador individual</w:t>
      </w:r>
      <w:r w:rsidRPr="00AF3FAF">
        <w:rPr>
          <w:rFonts w:ascii="Century Gothic" w:hAnsi="Century Gothic" w:cs="Arial"/>
          <w:color w:val="000000" w:themeColor="text1"/>
          <w:sz w:val="22"/>
          <w:szCs w:val="22"/>
        </w:rPr>
        <w:t>.</w:t>
      </w:r>
    </w:p>
    <w:p w:rsidR="0007671F" w:rsidRDefault="0007671F" w:rsidP="0007671F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color w:val="000000" w:themeColor="text1"/>
        </w:rPr>
        <w:t>Em 2015</w:t>
      </w:r>
      <w:r w:rsidRPr="00AF3FAF">
        <w:rPr>
          <w:rFonts w:ascii="Century Gothic" w:hAnsi="Century Gothic"/>
          <w:color w:val="000000" w:themeColor="text1"/>
        </w:rPr>
        <w:t xml:space="preserve"> o projeto lançou o </w:t>
      </w:r>
      <w:r w:rsidRPr="00F02E85">
        <w:rPr>
          <w:rFonts w:ascii="Century Gothic" w:hAnsi="Century Gothic"/>
          <w:b/>
          <w:color w:val="000000" w:themeColor="text1"/>
        </w:rPr>
        <w:t>Germinador Sorrisos</w:t>
      </w:r>
      <w:r>
        <w:rPr>
          <w:rFonts w:ascii="Century Gothic" w:hAnsi="Century Gothic"/>
          <w:color w:val="000000" w:themeColor="text1"/>
        </w:rPr>
        <w:t xml:space="preserve"> (Fig.1) que inclui um manual de instruções e dois pacotes de sementes. Em 2016 </w:t>
      </w:r>
      <w:r w:rsidRPr="004A54D9">
        <w:rPr>
          <w:rFonts w:ascii="Century Gothic" w:hAnsi="Century Gothic"/>
          <w:color w:val="000000" w:themeColor="text1"/>
        </w:rPr>
        <w:t>introduziu</w:t>
      </w:r>
      <w:r>
        <w:rPr>
          <w:rFonts w:ascii="Century Gothic" w:hAnsi="Century Gothic"/>
          <w:color w:val="000000" w:themeColor="text1"/>
        </w:rPr>
        <w:t xml:space="preserve"> </w:t>
      </w:r>
      <w:r w:rsidRPr="00AF3FAF">
        <w:rPr>
          <w:rFonts w:ascii="Century Gothic" w:hAnsi="Century Gothic"/>
          <w:color w:val="000000" w:themeColor="text1"/>
        </w:rPr>
        <w:t xml:space="preserve">uma </w:t>
      </w:r>
      <w:r>
        <w:rPr>
          <w:rFonts w:ascii="Century Gothic" w:hAnsi="Century Gothic"/>
          <w:color w:val="000000" w:themeColor="text1"/>
        </w:rPr>
        <w:t xml:space="preserve">nova </w:t>
      </w:r>
      <w:r w:rsidRPr="00A7262D">
        <w:rPr>
          <w:rFonts w:ascii="Century Gothic" w:hAnsi="Century Gothic"/>
          <w:color w:val="000000" w:themeColor="text1"/>
        </w:rPr>
        <w:t xml:space="preserve">variedade de sementes - rábano a ser usada no Germinador Sorrisos. E em  2017 </w:t>
      </w:r>
      <w:r w:rsidRPr="004A54D9">
        <w:rPr>
          <w:rFonts w:ascii="Century Gothic" w:hAnsi="Century Gothic"/>
          <w:color w:val="000000" w:themeColor="text1"/>
        </w:rPr>
        <w:t>lançou</w:t>
      </w:r>
      <w:r w:rsidRPr="00AF3FAF">
        <w:rPr>
          <w:rFonts w:ascii="Century Gothic" w:hAnsi="Century Gothic"/>
          <w:color w:val="000000" w:themeColor="text1"/>
        </w:rPr>
        <w:t xml:space="preserve"> o </w:t>
      </w:r>
      <w:r w:rsidRPr="004A54D9">
        <w:rPr>
          <w:rFonts w:ascii="Century Gothic" w:hAnsi="Century Gothic"/>
          <w:b/>
          <w:color w:val="000000" w:themeColor="text1"/>
        </w:rPr>
        <w:t>Germinador Canguru Sorrisos</w:t>
      </w:r>
      <w:r>
        <w:rPr>
          <w:rFonts w:ascii="Century Gothic" w:hAnsi="Century Gothic"/>
          <w:color w:val="000000" w:themeColor="text1"/>
        </w:rPr>
        <w:t xml:space="preserve"> (Fig.2) </w:t>
      </w:r>
      <w:r w:rsidRPr="00AF3FAF">
        <w:rPr>
          <w:rFonts w:ascii="Century Gothic" w:hAnsi="Century Gothic"/>
          <w:color w:val="000000" w:themeColor="text1"/>
        </w:rPr>
        <w:t>em alusão à bolsa marsupial do canguru fêmea</w:t>
      </w:r>
      <w:r>
        <w:rPr>
          <w:rFonts w:ascii="Century Gothic" w:hAnsi="Century Gothic"/>
          <w:color w:val="000000" w:themeColor="text1"/>
        </w:rPr>
        <w:t>:</w:t>
      </w:r>
      <w:r w:rsidRPr="00D01366">
        <w:rPr>
          <w:rFonts w:ascii="Century Gothic" w:hAnsi="Century Gothic"/>
        </w:rPr>
        <w:t xml:space="preserve"> o saco</w:t>
      </w:r>
      <w:r w:rsidRPr="00D01366">
        <w:t> </w:t>
      </w:r>
      <w:r w:rsidRPr="00D01366">
        <w:rPr>
          <w:rFonts w:ascii="Century Gothic" w:hAnsi="Century Gothic"/>
        </w:rPr>
        <w:t xml:space="preserve">de linho </w:t>
      </w:r>
      <w:r>
        <w:rPr>
          <w:rFonts w:ascii="Century Gothic" w:hAnsi="Century Gothic"/>
        </w:rPr>
        <w:t xml:space="preserve">proporciona </w:t>
      </w:r>
      <w:r w:rsidRPr="00D01366">
        <w:rPr>
          <w:rFonts w:ascii="Century Gothic" w:hAnsi="Century Gothic"/>
        </w:rPr>
        <w:t>às sementes o que a mãe canguru assegura à</w:t>
      </w:r>
      <w:r w:rsidRPr="00D01366">
        <w:t> </w:t>
      </w:r>
      <w:r w:rsidRPr="00D01366">
        <w:rPr>
          <w:rFonts w:ascii="Century Gothic" w:hAnsi="Century Gothic"/>
        </w:rPr>
        <w:t> cria</w:t>
      </w:r>
      <w:r w:rsidRPr="00D01366">
        <w:t> </w:t>
      </w:r>
      <w:r w:rsidRPr="00D01366">
        <w:rPr>
          <w:rFonts w:ascii="Century Gothic" w:hAnsi="Century Gothic"/>
        </w:rPr>
        <w:t>-calor, humidade e proteção para um crescimento saudável</w:t>
      </w:r>
      <w:r>
        <w:rPr>
          <w:rFonts w:ascii="Century Gothic" w:hAnsi="Century Gothic"/>
        </w:rPr>
        <w:t>.</w:t>
      </w:r>
    </w:p>
    <w:p w:rsidR="0007671F" w:rsidRPr="005568A2" w:rsidRDefault="0007671F" w:rsidP="0007671F">
      <w:pPr>
        <w:pStyle w:val="NormalWeb"/>
        <w:shd w:val="clear" w:color="auto" w:fill="FFFFFF"/>
        <w:spacing w:before="229" w:beforeAutospacing="0" w:after="0" w:afterAutospacing="0" w:line="360" w:lineRule="auto"/>
        <w:ind w:left="64" w:right="64"/>
        <w:jc w:val="both"/>
        <w:rPr>
          <w:rFonts w:ascii="Century Gothic" w:hAnsi="Century Gothic" w:cs="Arial"/>
          <w:i/>
          <w:color w:val="000000" w:themeColor="text1"/>
          <w:sz w:val="22"/>
          <w:szCs w:val="22"/>
        </w:rPr>
      </w:pPr>
      <w:r w:rsidRPr="00A7262D">
        <w:rPr>
          <w:rFonts w:ascii="Century Gothic" w:hAnsi="Century Gothic" w:cs="Arial"/>
          <w:b/>
          <w:i/>
          <w:color w:val="000000" w:themeColor="text1"/>
          <w:sz w:val="22"/>
          <w:szCs w:val="22"/>
        </w:rPr>
        <w:t>Mas então o que são germinados</w:t>
      </w:r>
      <w:r w:rsidRPr="00A7262D">
        <w:rPr>
          <w:rFonts w:ascii="Century Gothic" w:hAnsi="Century Gothic" w:cs="Arial"/>
          <w:i/>
          <w:color w:val="000000" w:themeColor="text1"/>
          <w:sz w:val="22"/>
          <w:szCs w:val="22"/>
        </w:rPr>
        <w:t xml:space="preserve">? </w:t>
      </w:r>
      <w:r w:rsidRPr="007B0730">
        <w:rPr>
          <w:rFonts w:ascii="Century Gothic" w:hAnsi="Century Gothic" w:cs="Arial"/>
          <w:i/>
          <w:color w:val="000000" w:themeColor="text1"/>
          <w:sz w:val="22"/>
          <w:szCs w:val="22"/>
        </w:rPr>
        <w:t>Germinados</w:t>
      </w:r>
      <w:r w:rsidRPr="00A7262D">
        <w:rPr>
          <w:rFonts w:ascii="Century Gothic" w:hAnsi="Century Gothic" w:cs="Arial"/>
          <w:i/>
          <w:color w:val="000000" w:themeColor="text1"/>
          <w:sz w:val="22"/>
          <w:szCs w:val="22"/>
        </w:rPr>
        <w:t xml:space="preserve"> </w:t>
      </w:r>
      <w:r w:rsidRPr="004A54D9">
        <w:rPr>
          <w:rFonts w:ascii="Century Gothic" w:hAnsi="Century Gothic" w:cs="Arial"/>
          <w:i/>
          <w:color w:val="000000" w:themeColor="text1"/>
          <w:sz w:val="22"/>
          <w:szCs w:val="22"/>
        </w:rPr>
        <w:t>s</w:t>
      </w:r>
      <w:r w:rsidRPr="00A7262D">
        <w:rPr>
          <w:rFonts w:ascii="Century Gothic" w:hAnsi="Century Gothic" w:cs="Arial"/>
          <w:i/>
          <w:color w:val="000000" w:themeColor="text1"/>
          <w:sz w:val="22"/>
          <w:szCs w:val="22"/>
        </w:rPr>
        <w:t xml:space="preserve">ão pequenos rebentos que resultam </w:t>
      </w:r>
      <w:r w:rsidRPr="004A54D9">
        <w:rPr>
          <w:rFonts w:ascii="Century Gothic" w:hAnsi="Century Gothic" w:cs="Arial"/>
          <w:i/>
          <w:color w:val="000000" w:themeColor="text1"/>
          <w:sz w:val="22"/>
          <w:szCs w:val="22"/>
        </w:rPr>
        <w:t xml:space="preserve">do </w:t>
      </w:r>
      <w:r w:rsidRPr="00A7262D">
        <w:rPr>
          <w:rFonts w:ascii="Century Gothic" w:hAnsi="Century Gothic" w:cs="Arial"/>
          <w:i/>
          <w:color w:val="000000" w:themeColor="text1"/>
          <w:sz w:val="22"/>
          <w:szCs w:val="22"/>
        </w:rPr>
        <w:t>processo inicial d</w:t>
      </w:r>
      <w:r w:rsidRPr="004A54D9">
        <w:rPr>
          <w:rFonts w:ascii="Century Gothic" w:hAnsi="Century Gothic" w:cs="Arial"/>
          <w:i/>
          <w:color w:val="000000" w:themeColor="text1"/>
          <w:sz w:val="22"/>
          <w:szCs w:val="22"/>
        </w:rPr>
        <w:t>e</w:t>
      </w:r>
      <w:r w:rsidRPr="00A7262D">
        <w:rPr>
          <w:rFonts w:ascii="Century Gothic" w:hAnsi="Century Gothic" w:cs="Arial"/>
          <w:i/>
          <w:color w:val="000000" w:themeColor="text1"/>
          <w:sz w:val="22"/>
          <w:szCs w:val="22"/>
        </w:rPr>
        <w:t xml:space="preserve"> desenvolvimento de uma nova planta a partir de uma semente.</w:t>
      </w:r>
    </w:p>
    <w:p w:rsidR="0007671F" w:rsidRPr="005568A2" w:rsidRDefault="0007671F" w:rsidP="0007671F">
      <w:pPr>
        <w:pStyle w:val="NormalWeb"/>
        <w:shd w:val="clear" w:color="auto" w:fill="FFFFFF"/>
        <w:spacing w:before="229" w:beforeAutospacing="0" w:after="0" w:afterAutospacing="0" w:line="360" w:lineRule="auto"/>
        <w:ind w:left="64" w:right="64"/>
        <w:jc w:val="both"/>
        <w:rPr>
          <w:rFonts w:ascii="Century Gothic" w:hAnsi="Century Gothic" w:cs="Arial"/>
          <w:i/>
          <w:color w:val="000000" w:themeColor="text1"/>
          <w:sz w:val="22"/>
          <w:szCs w:val="22"/>
        </w:rPr>
      </w:pPr>
      <w:r w:rsidRPr="005568A2">
        <w:rPr>
          <w:rFonts w:ascii="Century Gothic" w:hAnsi="Century Gothic" w:cs="Arial"/>
          <w:i/>
          <w:color w:val="000000" w:themeColor="text1"/>
          <w:sz w:val="22"/>
          <w:szCs w:val="22"/>
        </w:rPr>
        <w:t xml:space="preserve">As sementes têm uma concentração muito elevada de nutrientes e, em condições ideais </w:t>
      </w:r>
      <w:r w:rsidRPr="00A7262D">
        <w:rPr>
          <w:rFonts w:ascii="Century Gothic" w:hAnsi="Century Gothic" w:cs="Arial"/>
          <w:i/>
          <w:color w:val="000000" w:themeColor="text1"/>
          <w:sz w:val="22"/>
          <w:szCs w:val="22"/>
        </w:rPr>
        <w:t>de desenvolvimento (água, oxigénio e temperatura), a semente regista vários fenómenos</w:t>
      </w:r>
      <w:r w:rsidRPr="005568A2">
        <w:rPr>
          <w:rFonts w:ascii="Century Gothic" w:hAnsi="Century Gothic" w:cs="Arial"/>
          <w:i/>
          <w:color w:val="000000" w:themeColor="text1"/>
          <w:sz w:val="22"/>
          <w:szCs w:val="22"/>
        </w:rPr>
        <w:t xml:space="preserve"> bioquímicos, dando-se início ao processo de germinação.</w:t>
      </w:r>
    </w:p>
    <w:p w:rsidR="0007671F" w:rsidRPr="005568A2" w:rsidRDefault="0007671F" w:rsidP="0007671F">
      <w:pPr>
        <w:pStyle w:val="NormalWeb"/>
        <w:shd w:val="clear" w:color="auto" w:fill="FFFFFF"/>
        <w:spacing w:before="229" w:beforeAutospacing="0" w:after="0" w:afterAutospacing="0" w:line="360" w:lineRule="auto"/>
        <w:ind w:left="64" w:right="64"/>
        <w:jc w:val="both"/>
        <w:rPr>
          <w:rFonts w:ascii="Century Gothic" w:hAnsi="Century Gothic" w:cs="Arial"/>
          <w:i/>
          <w:color w:val="000000" w:themeColor="text1"/>
          <w:sz w:val="22"/>
          <w:szCs w:val="22"/>
        </w:rPr>
      </w:pPr>
      <w:r w:rsidRPr="005568A2">
        <w:rPr>
          <w:rFonts w:ascii="Century Gothic" w:hAnsi="Century Gothic" w:cs="Arial"/>
          <w:i/>
          <w:color w:val="000000" w:themeColor="text1"/>
          <w:sz w:val="22"/>
          <w:szCs w:val="22"/>
        </w:rPr>
        <w:t>Na semente verificam-se alterações quer internas, produzindo novos compostos, quer externas, que alteram a sua estrutura, com um único objetivo: sustentar a nova planta.</w:t>
      </w:r>
    </w:p>
    <w:p w:rsidR="0007671F" w:rsidRPr="005568A2" w:rsidRDefault="0007671F" w:rsidP="0007671F">
      <w:pPr>
        <w:pStyle w:val="NormalWeb"/>
        <w:shd w:val="clear" w:color="auto" w:fill="FFFFFF"/>
        <w:spacing w:before="229" w:beforeAutospacing="0" w:after="0" w:afterAutospacing="0" w:line="360" w:lineRule="auto"/>
        <w:ind w:left="64" w:right="64"/>
        <w:jc w:val="both"/>
        <w:rPr>
          <w:rFonts w:ascii="Century Gothic" w:hAnsi="Century Gothic" w:cs="Arial"/>
          <w:i/>
          <w:color w:val="000000" w:themeColor="text1"/>
          <w:sz w:val="22"/>
          <w:szCs w:val="22"/>
        </w:rPr>
      </w:pPr>
      <w:r w:rsidRPr="005568A2">
        <w:rPr>
          <w:rFonts w:ascii="Century Gothic" w:hAnsi="Century Gothic" w:cs="Arial"/>
          <w:i/>
          <w:color w:val="000000" w:themeColor="text1"/>
          <w:sz w:val="22"/>
          <w:szCs w:val="22"/>
        </w:rPr>
        <w:t>De fácil digestão, o alimento germinado tem valores muito elevados a nível nutricional, vitamínico, proteico e mineral.</w:t>
      </w:r>
    </w:p>
    <w:p w:rsidR="00373BB7" w:rsidRDefault="0007671F" w:rsidP="0007671F">
      <w:pPr>
        <w:pStyle w:val="NormalWeb"/>
        <w:shd w:val="clear" w:color="auto" w:fill="FFFFFF"/>
        <w:spacing w:before="229" w:beforeAutospacing="0" w:after="0" w:afterAutospacing="0" w:line="360" w:lineRule="auto"/>
        <w:ind w:left="64" w:right="64"/>
        <w:jc w:val="both"/>
        <w:rPr>
          <w:rFonts w:ascii="Century Gothic" w:hAnsi="Century Gothic" w:cs="Arial"/>
          <w:i/>
          <w:color w:val="000000" w:themeColor="text1"/>
          <w:sz w:val="22"/>
          <w:szCs w:val="22"/>
        </w:rPr>
      </w:pPr>
      <w:r w:rsidRPr="005568A2">
        <w:rPr>
          <w:rFonts w:ascii="Century Gothic" w:hAnsi="Century Gothic" w:cs="Arial"/>
          <w:i/>
          <w:color w:val="000000" w:themeColor="text1"/>
          <w:sz w:val="22"/>
          <w:szCs w:val="22"/>
        </w:rPr>
        <w:lastRenderedPageBreak/>
        <w:t>As vantagens do consumo do germinado são uma</w:t>
      </w:r>
      <w:r>
        <w:rPr>
          <w:rFonts w:ascii="Century Gothic" w:hAnsi="Century Gothic" w:cs="Arial"/>
          <w:i/>
          <w:color w:val="000000" w:themeColor="text1"/>
          <w:sz w:val="22"/>
          <w:szCs w:val="22"/>
        </w:rPr>
        <w:t xml:space="preserve"> </w:t>
      </w:r>
      <w:r w:rsidRPr="005568A2">
        <w:rPr>
          <w:rFonts w:ascii="Century Gothic" w:hAnsi="Century Gothic" w:cs="Arial"/>
          <w:i/>
          <w:color w:val="000000" w:themeColor="text1"/>
          <w:sz w:val="22"/>
          <w:szCs w:val="22"/>
        </w:rPr>
        <w:t xml:space="preserve">superior qualidade nutricional, maior biodisponibilidade dos nutrientes (proteínas, fibras, vitaminas </w:t>
      </w:r>
    </w:p>
    <w:p w:rsidR="00373BB7" w:rsidRDefault="00373BB7" w:rsidP="0007671F">
      <w:pPr>
        <w:pStyle w:val="NormalWeb"/>
        <w:shd w:val="clear" w:color="auto" w:fill="FFFFFF"/>
        <w:spacing w:before="229" w:beforeAutospacing="0" w:after="0" w:afterAutospacing="0" w:line="360" w:lineRule="auto"/>
        <w:ind w:left="64" w:right="64"/>
        <w:jc w:val="both"/>
        <w:rPr>
          <w:rFonts w:ascii="Century Gothic" w:hAnsi="Century Gothic" w:cs="Arial"/>
          <w:i/>
          <w:color w:val="000000" w:themeColor="text1"/>
          <w:sz w:val="22"/>
          <w:szCs w:val="22"/>
        </w:rPr>
      </w:pPr>
    </w:p>
    <w:p w:rsidR="0007671F" w:rsidRDefault="0007671F" w:rsidP="0007671F">
      <w:pPr>
        <w:pStyle w:val="NormalWeb"/>
        <w:shd w:val="clear" w:color="auto" w:fill="FFFFFF"/>
        <w:spacing w:before="229" w:beforeAutospacing="0" w:after="0" w:afterAutospacing="0" w:line="360" w:lineRule="auto"/>
        <w:ind w:left="64" w:right="64"/>
        <w:jc w:val="both"/>
        <w:rPr>
          <w:rFonts w:ascii="Century Gothic" w:hAnsi="Century Gothic" w:cs="Arial"/>
          <w:i/>
          <w:color w:val="000000" w:themeColor="text1"/>
          <w:sz w:val="22"/>
          <w:szCs w:val="22"/>
        </w:rPr>
      </w:pPr>
      <w:r w:rsidRPr="005568A2">
        <w:rPr>
          <w:rFonts w:ascii="Century Gothic" w:hAnsi="Century Gothic" w:cs="Arial"/>
          <w:i/>
          <w:color w:val="000000" w:themeColor="text1"/>
          <w:sz w:val="22"/>
          <w:szCs w:val="22"/>
        </w:rPr>
        <w:t>e minerais), melhor digestibilidade dos hidratos de carbono e proteínas e ainda a riqueza em minerais (potássio, cálcio, magnésio, ferro, selénio e zinco) e em antioxidantes.</w:t>
      </w:r>
    </w:p>
    <w:p w:rsidR="0007671F" w:rsidRPr="00A7262D" w:rsidRDefault="0007671F" w:rsidP="0007671F">
      <w:pPr>
        <w:spacing w:line="360" w:lineRule="auto"/>
        <w:jc w:val="both"/>
        <w:rPr>
          <w:rFonts w:ascii="Century Gothic" w:hAnsi="Century Gothic"/>
          <w:color w:val="000000" w:themeColor="text1"/>
        </w:rPr>
      </w:pPr>
      <w:r w:rsidRPr="00AF3FAF">
        <w:rPr>
          <w:rFonts w:ascii="Century Gothic" w:hAnsi="Century Gothic"/>
        </w:rPr>
        <w:t xml:space="preserve">Dado </w:t>
      </w:r>
      <w:r w:rsidRPr="00A7262D">
        <w:rPr>
          <w:rFonts w:ascii="Century Gothic" w:hAnsi="Century Gothic"/>
        </w:rPr>
        <w:t>o exposto e de forma a poder dinamizar todo o trabalho educativo explícito neste projeto, consideramos que este projeto é de máximo interesse para as crianças/adolescentes</w:t>
      </w:r>
      <w:r w:rsidRPr="00A7262D">
        <w:rPr>
          <w:rFonts w:ascii="Century Gothic" w:hAnsi="Century Gothic" w:cs="Arial"/>
        </w:rPr>
        <w:t>.</w:t>
      </w:r>
    </w:p>
    <w:p w:rsidR="0007671F" w:rsidRDefault="0007671F" w:rsidP="0007671F">
      <w:pPr>
        <w:spacing w:line="360" w:lineRule="auto"/>
        <w:jc w:val="both"/>
        <w:rPr>
          <w:rFonts w:ascii="Century Gothic" w:hAnsi="Century Gothic"/>
        </w:rPr>
      </w:pPr>
      <w:r w:rsidRPr="00A7262D">
        <w:rPr>
          <w:rFonts w:ascii="Century Gothic" w:hAnsi="Century Gothic"/>
        </w:rPr>
        <w:t>Pensamos que deve ser dada prioridade às escolas do primeiro ciclo (alunos de 4 º ano), segundo e terceiro</w:t>
      </w:r>
      <w:r w:rsidRPr="00AF3FAF">
        <w:rPr>
          <w:rFonts w:ascii="Century Gothic" w:hAnsi="Century Gothic"/>
        </w:rPr>
        <w:t xml:space="preserve"> ciclo, p</w:t>
      </w:r>
      <w:r>
        <w:rPr>
          <w:rFonts w:ascii="Century Gothic" w:hAnsi="Century Gothic"/>
        </w:rPr>
        <w:t>elo facto das faixas etárias</w:t>
      </w:r>
      <w:r w:rsidRPr="00AF3FA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dos </w:t>
      </w:r>
      <w:r w:rsidRPr="00AF3FAF">
        <w:rPr>
          <w:rFonts w:ascii="Century Gothic" w:hAnsi="Century Gothic"/>
        </w:rPr>
        <w:t xml:space="preserve">alunos </w:t>
      </w:r>
      <w:r>
        <w:rPr>
          <w:rFonts w:ascii="Century Gothic" w:hAnsi="Century Gothic"/>
        </w:rPr>
        <w:t>serem</w:t>
      </w:r>
      <w:r w:rsidRPr="00AF3FAF">
        <w:rPr>
          <w:rFonts w:ascii="Century Gothic" w:hAnsi="Century Gothic"/>
        </w:rPr>
        <w:t xml:space="preserve"> mais </w:t>
      </w:r>
      <w:r>
        <w:rPr>
          <w:rFonts w:ascii="Century Gothic" w:hAnsi="Century Gothic"/>
        </w:rPr>
        <w:t xml:space="preserve">adequadas </w:t>
      </w:r>
      <w:r w:rsidRPr="00AF3FAF">
        <w:rPr>
          <w:rFonts w:ascii="Century Gothic" w:hAnsi="Century Gothic"/>
        </w:rPr>
        <w:t>aos trabalhos a realizar.</w:t>
      </w:r>
    </w:p>
    <w:p w:rsidR="0007671F" w:rsidRDefault="0007671F" w:rsidP="0007671F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Para que o projeto possa chegar a um maior número de </w:t>
      </w:r>
      <w:r w:rsidRPr="00A7262D">
        <w:rPr>
          <w:rFonts w:ascii="Century Gothic" w:hAnsi="Century Gothic"/>
        </w:rPr>
        <w:t>escolas, propomos que a escola ao solicitar a apresentação do projeto semear saúde colher</w:t>
      </w:r>
      <w:r>
        <w:rPr>
          <w:rFonts w:ascii="Century Gothic" w:hAnsi="Century Gothic"/>
        </w:rPr>
        <w:t xml:space="preserve"> sorrisos deva selecionar uma ou duas turmas para a apresentação (1), prova e entrega (2) de germinador individual a cada criança. Contudo as restantes crianças podem participar na apresentação (</w:t>
      </w:r>
      <w:r w:rsidRPr="006F455B">
        <w:rPr>
          <w:rFonts w:ascii="Century Gothic" w:hAnsi="Century Gothic"/>
          <w:b/>
        </w:rPr>
        <w:t>1.</w:t>
      </w:r>
      <w:r>
        <w:rPr>
          <w:rFonts w:ascii="Century Gothic" w:hAnsi="Century Gothic"/>
        </w:rPr>
        <w:t>) e ser feita a entrega de um germinador por sala (</w:t>
      </w:r>
      <w:r w:rsidRPr="006F455B">
        <w:rPr>
          <w:rFonts w:ascii="Century Gothic" w:hAnsi="Century Gothic"/>
          <w:b/>
        </w:rPr>
        <w:t>2.</w:t>
      </w:r>
      <w:r>
        <w:rPr>
          <w:rFonts w:ascii="Century Gothic" w:hAnsi="Century Gothic"/>
        </w:rPr>
        <w:t>) para que possam acompanhar o crescimento dos germinados e prova nas suas próprias salas de aula.</w:t>
      </w:r>
    </w:p>
    <w:p w:rsidR="0007671F" w:rsidRPr="00A7262D" w:rsidRDefault="0007671F" w:rsidP="0007671F">
      <w:pPr>
        <w:spacing w:line="360" w:lineRule="auto"/>
        <w:jc w:val="both"/>
        <w:rPr>
          <w:rFonts w:ascii="Century Gothic" w:hAnsi="Century Gothic"/>
        </w:rPr>
      </w:pPr>
      <w:r w:rsidRPr="00AF3FAF">
        <w:rPr>
          <w:rFonts w:ascii="Century Gothic" w:hAnsi="Century Gothic"/>
        </w:rPr>
        <w:t xml:space="preserve">A </w:t>
      </w:r>
      <w:r w:rsidRPr="00A7262D">
        <w:rPr>
          <w:rFonts w:ascii="Century Gothic" w:hAnsi="Century Gothic"/>
        </w:rPr>
        <w:t xml:space="preserve">apresentação do projeto nas escolas tem as seguintes </w:t>
      </w:r>
      <w:r w:rsidRPr="00A7262D">
        <w:rPr>
          <w:rFonts w:ascii="Century Gothic" w:hAnsi="Century Gothic"/>
          <w:b/>
        </w:rPr>
        <w:t>etapas</w:t>
      </w:r>
      <w:r w:rsidRPr="00A7262D">
        <w:rPr>
          <w:rFonts w:ascii="Century Gothic" w:hAnsi="Century Gothic"/>
        </w:rPr>
        <w:t xml:space="preserve"> e </w:t>
      </w:r>
      <w:r w:rsidRPr="00A7262D">
        <w:rPr>
          <w:rFonts w:ascii="Century Gothic" w:hAnsi="Century Gothic"/>
          <w:b/>
        </w:rPr>
        <w:t>duração</w:t>
      </w:r>
      <w:r w:rsidRPr="00A7262D">
        <w:rPr>
          <w:rFonts w:ascii="Century Gothic" w:hAnsi="Century Gothic"/>
        </w:rPr>
        <w:t>:</w:t>
      </w:r>
    </w:p>
    <w:p w:rsidR="0007671F" w:rsidRPr="00A7262D" w:rsidRDefault="0007671F" w:rsidP="0007671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A7262D">
        <w:rPr>
          <w:rFonts w:ascii="Century Gothic" w:hAnsi="Century Gothic"/>
          <w:sz w:val="22"/>
          <w:szCs w:val="22"/>
        </w:rPr>
        <w:t xml:space="preserve">Apresentação em Power Point do Projeto Semear Saúde Colher Sorrisos com uma dinâmica apelativa que inclui entre outras matérias: os benefícios do consumo dos germinados, como são produzidos e </w:t>
      </w:r>
      <w:r w:rsidRPr="004A54D9">
        <w:rPr>
          <w:rFonts w:ascii="Century Gothic" w:hAnsi="Century Gothic"/>
          <w:sz w:val="22"/>
          <w:szCs w:val="22"/>
        </w:rPr>
        <w:t xml:space="preserve">as </w:t>
      </w:r>
      <w:r w:rsidRPr="00A7262D">
        <w:rPr>
          <w:rFonts w:ascii="Century Gothic" w:hAnsi="Century Gothic"/>
          <w:sz w:val="22"/>
          <w:szCs w:val="22"/>
        </w:rPr>
        <w:t>práticas a seguir para ativar o germinador sorrisos; (15 minutos)</w:t>
      </w:r>
    </w:p>
    <w:p w:rsidR="0007671F" w:rsidRPr="004A54D9" w:rsidRDefault="0007671F" w:rsidP="0007671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A7262D">
        <w:rPr>
          <w:rFonts w:ascii="Century Gothic" w:hAnsi="Century Gothic"/>
        </w:rPr>
        <w:t xml:space="preserve">2. Ativação de um germinador com sementes de feijão mungo por sala, para que as crianças/adolescentes possam evidenciar e acompanhar o crescimento dos rebentos durante os 5 dias da semana. Na sexta feira consomem na sala ou nas cantinas da escola os germinados produzidos no germinador sorrisos; (5 minutos). </w:t>
      </w:r>
    </w:p>
    <w:p w:rsidR="0007671F" w:rsidRPr="00A7262D" w:rsidRDefault="0007671F" w:rsidP="0007671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A7262D">
        <w:rPr>
          <w:rFonts w:ascii="Century Gothic" w:hAnsi="Century Gothic"/>
          <w:sz w:val="22"/>
          <w:szCs w:val="22"/>
        </w:rPr>
        <w:lastRenderedPageBreak/>
        <w:t>3. Prova organolética com o preenchimento de uma ficha (Fig.3) em que será feita a degustação de dois tipos de germinados, com a avaliação do seu aspeto geral, aroma e sabor; (15 minutos)</w:t>
      </w:r>
    </w:p>
    <w:p w:rsidR="00373BB7" w:rsidRDefault="00373BB7" w:rsidP="00373BB7">
      <w:pPr>
        <w:pStyle w:val="PargrafodaLista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07671F" w:rsidRPr="00A7262D" w:rsidRDefault="0007671F" w:rsidP="0007671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A7262D">
        <w:rPr>
          <w:rFonts w:ascii="Century Gothic" w:hAnsi="Century Gothic"/>
          <w:sz w:val="22"/>
          <w:szCs w:val="22"/>
        </w:rPr>
        <w:t xml:space="preserve">4. Entrega de um germinador individual a cada aluno participante </w:t>
      </w:r>
      <w:r>
        <w:rPr>
          <w:rFonts w:ascii="Century Gothic" w:hAnsi="Century Gothic"/>
          <w:sz w:val="22"/>
          <w:szCs w:val="22"/>
        </w:rPr>
        <w:t>d</w:t>
      </w:r>
      <w:r w:rsidRPr="00A7262D">
        <w:rPr>
          <w:rFonts w:ascii="Century Gothic" w:hAnsi="Century Gothic"/>
          <w:sz w:val="22"/>
          <w:szCs w:val="22"/>
        </w:rPr>
        <w:t>esta ação, com um manual e dois pacotes de sementes; (5 minutos)</w:t>
      </w:r>
    </w:p>
    <w:p w:rsidR="0007671F" w:rsidRPr="00A7262D" w:rsidRDefault="0007671F" w:rsidP="0007671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A7262D">
        <w:rPr>
          <w:rFonts w:ascii="Century Gothic" w:hAnsi="Century Gothic"/>
          <w:sz w:val="22"/>
          <w:szCs w:val="22"/>
        </w:rPr>
        <w:t>5. Entrega à escola de um germinador canguru- sorrisos.</w:t>
      </w:r>
    </w:p>
    <w:p w:rsidR="0007671F" w:rsidRPr="00A7262D" w:rsidRDefault="0007671F" w:rsidP="0007671F">
      <w:pPr>
        <w:spacing w:line="360" w:lineRule="auto"/>
        <w:jc w:val="both"/>
        <w:rPr>
          <w:rFonts w:ascii="Century Gothic" w:hAnsi="Century Gothic"/>
        </w:rPr>
      </w:pPr>
      <w:r w:rsidRPr="00A7262D">
        <w:rPr>
          <w:rFonts w:ascii="Century Gothic" w:hAnsi="Century Gothic"/>
        </w:rPr>
        <w:t xml:space="preserve"> </w:t>
      </w:r>
    </w:p>
    <w:p w:rsidR="0007671F" w:rsidRDefault="0007671F" w:rsidP="0007671F">
      <w:pPr>
        <w:spacing w:line="360" w:lineRule="auto"/>
        <w:jc w:val="both"/>
        <w:rPr>
          <w:rFonts w:ascii="Century Gothic" w:hAnsi="Century Gothic"/>
          <w:color w:val="000000" w:themeColor="text1"/>
        </w:rPr>
      </w:pPr>
      <w:r w:rsidRPr="00A7262D">
        <w:rPr>
          <w:rFonts w:ascii="Century Gothic" w:hAnsi="Century Gothic"/>
          <w:color w:val="000000" w:themeColor="text1"/>
        </w:rPr>
        <w:t>Agradecemos a vossa melhor atenção para este assunto.</w:t>
      </w:r>
    </w:p>
    <w:p w:rsidR="0007671F" w:rsidRDefault="0007671F" w:rsidP="0007671F">
      <w:pPr>
        <w:spacing w:line="36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noProof/>
          <w:lang w:eastAsia="pt-PT"/>
        </w:rPr>
        <w:drawing>
          <wp:inline distT="0" distB="0" distL="0" distR="0">
            <wp:extent cx="5114925" cy="259805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591" cy="260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71F" w:rsidRPr="006F455B" w:rsidRDefault="0007671F" w:rsidP="0007671F">
      <w:pPr>
        <w:spacing w:line="360" w:lineRule="auto"/>
        <w:jc w:val="both"/>
        <w:rPr>
          <w:rFonts w:ascii="Century Gothic" w:hAnsi="Century Gothic"/>
          <w:color w:val="000000" w:themeColor="text1"/>
        </w:rPr>
      </w:pPr>
      <w:r w:rsidRPr="006F455B">
        <w:rPr>
          <w:rFonts w:ascii="Century Gothic" w:hAnsi="Century Gothic"/>
          <w:color w:val="000000" w:themeColor="text1"/>
        </w:rPr>
        <w:t>Fig1 Germinador Sorrisos</w:t>
      </w:r>
    </w:p>
    <w:p w:rsidR="0007671F" w:rsidRDefault="0007671F" w:rsidP="0007671F">
      <w:pPr>
        <w:spacing w:line="36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F455B">
        <w:rPr>
          <w:rFonts w:ascii="Century Gothic" w:hAnsi="Century Gothic"/>
          <w:noProof/>
          <w:color w:val="000000" w:themeColor="text1"/>
          <w:sz w:val="24"/>
          <w:szCs w:val="24"/>
          <w:lang w:eastAsia="pt-PT"/>
        </w:rPr>
        <w:lastRenderedPageBreak/>
        <w:drawing>
          <wp:inline distT="0" distB="0" distL="0" distR="0">
            <wp:extent cx="2393156" cy="3190875"/>
            <wp:effectExtent l="0" t="0" r="0" b="0"/>
            <wp:docPr id="1" name="Imagem 1" descr="C:\Users\aghira\Dropbox\Envio da câmera\2017-02-04 10.50.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hira\Dropbox\Envio da câmera\2017-02-04 10.50.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773" cy="319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71F" w:rsidRDefault="0007671F" w:rsidP="0007671F">
      <w:pPr>
        <w:spacing w:line="360" w:lineRule="auto"/>
        <w:jc w:val="both"/>
        <w:rPr>
          <w:rFonts w:ascii="Century Gothic" w:hAnsi="Century Gothic"/>
          <w:color w:val="000000" w:themeColor="text1"/>
        </w:rPr>
      </w:pPr>
      <w:r w:rsidRPr="006F455B">
        <w:rPr>
          <w:rFonts w:ascii="Century Gothic" w:hAnsi="Century Gothic"/>
          <w:color w:val="000000" w:themeColor="text1"/>
        </w:rPr>
        <w:t>Fig.2. Germinador canguru</w:t>
      </w:r>
    </w:p>
    <w:p w:rsidR="0007671F" w:rsidRDefault="0007671F" w:rsidP="0007671F">
      <w:pPr>
        <w:spacing w:line="360" w:lineRule="auto"/>
        <w:jc w:val="both"/>
        <w:rPr>
          <w:rFonts w:ascii="Century Gothic" w:hAnsi="Century Gothic"/>
          <w:color w:val="000000" w:themeColor="text1"/>
        </w:rPr>
      </w:pPr>
    </w:p>
    <w:p w:rsidR="0007671F" w:rsidRPr="006F455B" w:rsidRDefault="0007671F" w:rsidP="0007671F">
      <w:pPr>
        <w:spacing w:line="360" w:lineRule="auto"/>
        <w:jc w:val="both"/>
        <w:rPr>
          <w:rFonts w:ascii="Century Gothic" w:hAnsi="Century Gothic"/>
          <w:color w:val="000000" w:themeColor="text1"/>
        </w:rPr>
      </w:pPr>
      <w:r w:rsidRPr="009E5FA4">
        <w:rPr>
          <w:noProof/>
          <w:lang w:eastAsia="pt-PT"/>
        </w:rPr>
        <w:drawing>
          <wp:inline distT="0" distB="0" distL="0" distR="0">
            <wp:extent cx="2426071" cy="425767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960" cy="426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71F" w:rsidRDefault="0007671F" w:rsidP="0007671F">
      <w:pPr>
        <w:spacing w:line="36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lastRenderedPageBreak/>
        <w:t xml:space="preserve">Fig.3 Prova </w:t>
      </w:r>
      <w:r w:rsidR="004D10AA">
        <w:rPr>
          <w:rFonts w:ascii="Century Gothic" w:hAnsi="Century Gothic"/>
          <w:color w:val="000000" w:themeColor="text1"/>
          <w:sz w:val="24"/>
          <w:szCs w:val="24"/>
        </w:rPr>
        <w:t>organolética</w:t>
      </w:r>
    </w:p>
    <w:p w:rsidR="00DD46A3" w:rsidRDefault="00DD46A3" w:rsidP="004D10AA">
      <w:pPr>
        <w:spacing w:line="360" w:lineRule="auto"/>
        <w:jc w:val="both"/>
        <w:rPr>
          <w:rFonts w:ascii="Century Gothic" w:hAnsi="Century Gothic"/>
        </w:rPr>
      </w:pPr>
    </w:p>
    <w:p w:rsidR="00DD46A3" w:rsidRDefault="00DD46A3" w:rsidP="004D10AA">
      <w:pPr>
        <w:spacing w:line="360" w:lineRule="auto"/>
        <w:jc w:val="both"/>
        <w:rPr>
          <w:rFonts w:ascii="Century Gothic" w:hAnsi="Century Gothic"/>
        </w:rPr>
      </w:pPr>
    </w:p>
    <w:p w:rsidR="00DD46A3" w:rsidRDefault="00DD46A3" w:rsidP="004D10AA">
      <w:pPr>
        <w:spacing w:line="360" w:lineRule="auto"/>
        <w:jc w:val="both"/>
        <w:rPr>
          <w:rFonts w:ascii="Century Gothic" w:hAnsi="Century Gothic"/>
        </w:rPr>
      </w:pPr>
    </w:p>
    <w:p w:rsidR="004D10AA" w:rsidRDefault="00CA5CAD" w:rsidP="004D10AA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Para receber o projeto na escola basta enviar um </w:t>
      </w:r>
      <w:r w:rsidRPr="00CA5CAD">
        <w:rPr>
          <w:rFonts w:ascii="Century Gothic" w:hAnsi="Century Gothic"/>
          <w:i/>
        </w:rPr>
        <w:t>email</w:t>
      </w:r>
      <w:r>
        <w:rPr>
          <w:rFonts w:ascii="Century Gothic" w:hAnsi="Century Gothic"/>
        </w:rPr>
        <w:t xml:space="preserve"> a solicitar a visita do Projeto Semear Saúde Colher Sorrisos com os contactos da escola</w:t>
      </w:r>
      <w:r w:rsidRPr="00CA5CA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e do responsável pelo pedido e o numero de alunos tendo em conta ao proposto:</w:t>
      </w:r>
    </w:p>
    <w:p w:rsidR="00CA5CAD" w:rsidRDefault="009E2E95" w:rsidP="00CA5CAD">
      <w:pPr>
        <w:spacing w:line="240" w:lineRule="auto"/>
        <w:jc w:val="both"/>
        <w:rPr>
          <w:rStyle w:val="Hiperligao"/>
        </w:rPr>
      </w:pPr>
      <w:hyperlink r:id="rId10" w:history="1">
        <w:r w:rsidR="00CA5CAD" w:rsidRPr="00CA5CAD">
          <w:rPr>
            <w:rStyle w:val="Hiperligao"/>
          </w:rPr>
          <w:t>dra@madeira.gov.pt</w:t>
        </w:r>
      </w:hyperlink>
      <w:r w:rsidR="00CA5CAD">
        <w:rPr>
          <w:rStyle w:val="Hiperligao"/>
        </w:rPr>
        <w:t xml:space="preserve"> </w:t>
      </w:r>
      <w:r w:rsidR="00CA5CAD">
        <w:rPr>
          <w:rFonts w:ascii="Century Gothic" w:hAnsi="Century Gothic"/>
        </w:rPr>
        <w:t>ou</w:t>
      </w:r>
      <w:r w:rsidR="00CA5CAD">
        <w:rPr>
          <w:color w:val="0563C1"/>
          <w:u w:val="single"/>
        </w:rPr>
        <w:t xml:space="preserve"> </w:t>
      </w:r>
      <w:hyperlink r:id="rId11" w:history="1">
        <w:r w:rsidR="00CA5CAD" w:rsidRPr="00CA5CAD">
          <w:rPr>
            <w:rStyle w:val="Hiperligao"/>
          </w:rPr>
          <w:t>dia.dra.srap@madeira.gov.pt</w:t>
        </w:r>
      </w:hyperlink>
      <w:r w:rsidR="00CA5CAD">
        <w:rPr>
          <w:rStyle w:val="Hiperligao"/>
        </w:rPr>
        <w:t xml:space="preserve"> </w:t>
      </w:r>
      <w:r w:rsidR="00CA5CAD" w:rsidRPr="00CA5CAD">
        <w:rPr>
          <w:rFonts w:ascii="Century Gothic" w:hAnsi="Century Gothic"/>
        </w:rPr>
        <w:t>ou</w:t>
      </w:r>
      <w:r w:rsidR="00CA5CAD">
        <w:rPr>
          <w:color w:val="0563C1"/>
          <w:u w:val="single"/>
        </w:rPr>
        <w:t xml:space="preserve"> </w:t>
      </w:r>
      <w:hyperlink r:id="rId12" w:history="1">
        <w:r w:rsidR="00CA5CAD" w:rsidRPr="00CA5CAD">
          <w:rPr>
            <w:rStyle w:val="Hiperligao"/>
          </w:rPr>
          <w:t>ana.ghira@madeira.gov.pt</w:t>
        </w:r>
      </w:hyperlink>
    </w:p>
    <w:p w:rsidR="00CA5CAD" w:rsidRDefault="00CA5CAD" w:rsidP="00CA5CAD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Para mais alguma informação:</w:t>
      </w:r>
    </w:p>
    <w:p w:rsidR="00CA5CAD" w:rsidRPr="003E2016" w:rsidRDefault="00CA5CAD" w:rsidP="00CA5CA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3E201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Engª Ana Ghira </w:t>
      </w:r>
      <w:r w:rsidR="003E2016">
        <w:rPr>
          <w:rFonts w:ascii="Century Gothic" w:eastAsiaTheme="minorHAnsi" w:hAnsi="Century Gothic" w:cstheme="minorBidi"/>
          <w:sz w:val="22"/>
          <w:szCs w:val="22"/>
          <w:lang w:eastAsia="en-US"/>
        </w:rPr>
        <w:t>–</w:t>
      </w:r>
      <w:r w:rsidRPr="003E201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291204250</w:t>
      </w:r>
      <w:r w:rsidR="003E201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/ 965522299</w:t>
      </w:r>
    </w:p>
    <w:p w:rsidR="00CA5CAD" w:rsidRPr="003E2016" w:rsidRDefault="00CA5CAD" w:rsidP="00CA5CA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3E201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Engª Alexandra Azevedo - 291204250 </w:t>
      </w:r>
    </w:p>
    <w:p w:rsidR="00CA5CAD" w:rsidRPr="003E2016" w:rsidRDefault="00CA5CAD" w:rsidP="00CA5CAD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3E2016">
        <w:rPr>
          <w:rFonts w:ascii="Century Gothic" w:eastAsiaTheme="minorHAnsi" w:hAnsi="Century Gothic" w:cstheme="minorBidi"/>
          <w:sz w:val="22"/>
          <w:szCs w:val="22"/>
          <w:lang w:eastAsia="en-US"/>
        </w:rPr>
        <w:t>Dr.ª Natalia Silva - 291943185</w:t>
      </w:r>
    </w:p>
    <w:p w:rsidR="00CE2EDF" w:rsidRDefault="00C1221E">
      <w:bookmarkStart w:id="0" w:name="_GoBack"/>
      <w:bookmarkEnd w:id="0"/>
    </w:p>
    <w:sectPr w:rsidR="00CE2EDF" w:rsidSect="00373BB7">
      <w:headerReference w:type="default" r:id="rId13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284" w:rsidRDefault="00822284" w:rsidP="00373BB7">
      <w:pPr>
        <w:spacing w:after="0" w:line="240" w:lineRule="auto"/>
      </w:pPr>
      <w:r>
        <w:separator/>
      </w:r>
    </w:p>
  </w:endnote>
  <w:endnote w:type="continuationSeparator" w:id="0">
    <w:p w:rsidR="00822284" w:rsidRDefault="00822284" w:rsidP="0037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284" w:rsidRDefault="00822284" w:rsidP="00373BB7">
      <w:pPr>
        <w:spacing w:after="0" w:line="240" w:lineRule="auto"/>
      </w:pPr>
      <w:r>
        <w:separator/>
      </w:r>
    </w:p>
  </w:footnote>
  <w:footnote w:type="continuationSeparator" w:id="0">
    <w:p w:rsidR="00822284" w:rsidRDefault="00822284" w:rsidP="00373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B7" w:rsidRDefault="00373BB7">
    <w:pPr>
      <w:pStyle w:val="Cabealho"/>
    </w:pPr>
    <w:r>
      <w:rPr>
        <w:rFonts w:ascii="Century Gothic" w:hAnsi="Century Gothic" w:cs="Arial"/>
        <w:noProof/>
        <w:color w:val="000000" w:themeColor="text1"/>
        <w:lang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4333240</wp:posOffset>
          </wp:positionH>
          <wp:positionV relativeFrom="margin">
            <wp:posOffset>-746125</wp:posOffset>
          </wp:positionV>
          <wp:extent cx="1243965" cy="685800"/>
          <wp:effectExtent l="0" t="0" r="0" b="0"/>
          <wp:wrapSquare wrapText="bothSides"/>
          <wp:docPr id="16" name="Imagem 16" descr="27779_100927719956796_100001187045892_5637_1913697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7779_100927719956796_100001187045892_5637_1913697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139065</wp:posOffset>
          </wp:positionV>
          <wp:extent cx="2295525" cy="600075"/>
          <wp:effectExtent l="0" t="0" r="9525" b="9525"/>
          <wp:wrapTight wrapText="bothSides">
            <wp:wrapPolygon edited="0">
              <wp:start x="0" y="0"/>
              <wp:lineTo x="0" y="21257"/>
              <wp:lineTo x="21510" y="21257"/>
              <wp:lineTo x="21510" y="0"/>
              <wp:lineTo x="0" y="0"/>
            </wp:wrapPolygon>
          </wp:wrapTight>
          <wp:docPr id="15" name="Imagem 15" descr="1-Logo_RAM_SR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-Logo_RAM_SRA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0931" t="18677" r="8907" b="22957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 w:rsidRPr="006310D5">
      <w:rPr>
        <w:noProof/>
        <w:lang w:eastAsia="pt-PT"/>
      </w:rPr>
      <w:drawing>
        <wp:inline distT="0" distB="0" distL="0" distR="0">
          <wp:extent cx="1531629" cy="799465"/>
          <wp:effectExtent l="0" t="0" r="0" b="635"/>
          <wp:docPr id="17" name="Picture 4" descr="semear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 descr="semear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21" cy="8153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74E"/>
    <w:multiLevelType w:val="hybridMultilevel"/>
    <w:tmpl w:val="1472A5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16F33"/>
    <w:multiLevelType w:val="hybridMultilevel"/>
    <w:tmpl w:val="024A24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32E97"/>
    <w:multiLevelType w:val="hybridMultilevel"/>
    <w:tmpl w:val="19926B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7665C"/>
    <w:multiLevelType w:val="hybridMultilevel"/>
    <w:tmpl w:val="65782D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15421"/>
    <w:rsid w:val="0007671F"/>
    <w:rsid w:val="002D3859"/>
    <w:rsid w:val="00373BB7"/>
    <w:rsid w:val="003E2016"/>
    <w:rsid w:val="00415421"/>
    <w:rsid w:val="004D10AA"/>
    <w:rsid w:val="00822284"/>
    <w:rsid w:val="009D7BE0"/>
    <w:rsid w:val="009E096D"/>
    <w:rsid w:val="009E2E95"/>
    <w:rsid w:val="00C1221E"/>
    <w:rsid w:val="00C61126"/>
    <w:rsid w:val="00CA5CAD"/>
    <w:rsid w:val="00DD46A3"/>
    <w:rsid w:val="00E7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1F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0767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373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73BB7"/>
  </w:style>
  <w:style w:type="paragraph" w:styleId="Rodap">
    <w:name w:val="footer"/>
    <w:basedOn w:val="Normal"/>
    <w:link w:val="RodapCarcter"/>
    <w:uiPriority w:val="99"/>
    <w:unhideWhenUsed/>
    <w:rsid w:val="00373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73BB7"/>
  </w:style>
  <w:style w:type="character" w:styleId="Hiperligao">
    <w:name w:val="Hyperlink"/>
    <w:basedOn w:val="Tipodeletrapredefinidodopargrafo"/>
    <w:uiPriority w:val="99"/>
    <w:unhideWhenUsed/>
    <w:rsid w:val="004D10AA"/>
    <w:rPr>
      <w:color w:val="0563C1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6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61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na.ghira@madeira.gov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a.dra.srap@madeira.gov.p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ra@madeira.gov.p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3863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Gonçalves de Jesus Ghira</dc:creator>
  <cp:keywords/>
  <dc:description/>
  <cp:lastModifiedBy>sandra.bicho</cp:lastModifiedBy>
  <cp:revision>2</cp:revision>
  <cp:lastPrinted>2017-02-17T10:58:00Z</cp:lastPrinted>
  <dcterms:created xsi:type="dcterms:W3CDTF">2017-02-27T12:09:00Z</dcterms:created>
  <dcterms:modified xsi:type="dcterms:W3CDTF">2017-02-27T12:09:00Z</dcterms:modified>
</cp:coreProperties>
</file>