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F9" w:rsidRDefault="004143F9" w:rsidP="006E6BDA">
      <w:pPr>
        <w:pStyle w:val="Cabealho"/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sz w:val="18"/>
          <w:szCs w:val="14"/>
          <w:lang w:val="pt-PT"/>
        </w:rPr>
      </w:pPr>
      <w:r>
        <w:rPr>
          <w:rFonts w:ascii="Arial" w:hAnsi="Arial" w:cs="Arial"/>
          <w:noProof/>
          <w:sz w:val="18"/>
          <w:szCs w:val="14"/>
          <w:lang w:val="pt-PT" w:eastAsia="pt-PT"/>
        </w:rPr>
        <w:drawing>
          <wp:anchor distT="0" distB="0" distL="114300" distR="114300" simplePos="0" relativeHeight="251607552" behindDoc="0" locked="0" layoutInCell="1" allowOverlap="1">
            <wp:simplePos x="0" y="0"/>
            <wp:positionH relativeFrom="column">
              <wp:posOffset>-129433</wp:posOffset>
            </wp:positionH>
            <wp:positionV relativeFrom="paragraph">
              <wp:posOffset>-221208</wp:posOffset>
            </wp:positionV>
            <wp:extent cx="1757992" cy="733246"/>
            <wp:effectExtent l="19050" t="0" r="0" b="0"/>
            <wp:wrapNone/>
            <wp:docPr id="2" name="Imagem 2" descr="sre-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-d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92" cy="73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3F9" w:rsidRDefault="004143F9" w:rsidP="006E6BDA">
      <w:pPr>
        <w:pStyle w:val="Cabealho"/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sz w:val="18"/>
          <w:szCs w:val="14"/>
          <w:lang w:val="pt-PT"/>
        </w:rPr>
      </w:pPr>
    </w:p>
    <w:p w:rsidR="00D27002" w:rsidRPr="006E6BDA" w:rsidRDefault="00D27002" w:rsidP="006E6BDA">
      <w:pPr>
        <w:pStyle w:val="Cabealho"/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sz w:val="18"/>
          <w:szCs w:val="14"/>
          <w:lang w:val="pt-PT"/>
        </w:rPr>
      </w:pPr>
    </w:p>
    <w:p w:rsidR="00D27002" w:rsidRPr="00810D53" w:rsidRDefault="00D27002" w:rsidP="00D27002">
      <w:pPr>
        <w:spacing w:line="360" w:lineRule="auto"/>
        <w:jc w:val="center"/>
        <w:rPr>
          <w:rFonts w:ascii="Verdana" w:hAnsi="Verdana"/>
          <w:b/>
          <w:smallCaps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D27002" w:rsidTr="00D27002">
        <w:tc>
          <w:tcPr>
            <w:tcW w:w="7054" w:type="dxa"/>
          </w:tcPr>
          <w:p w:rsidR="006E6BDA" w:rsidRDefault="006E6BDA" w:rsidP="006E6BDA">
            <w:pPr>
              <w:spacing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</w:rPr>
              <w:t>Projeto de Educação para a segurança</w:t>
            </w:r>
          </w:p>
          <w:p w:rsidR="006E6BDA" w:rsidRDefault="006E6BDA" w:rsidP="006E6BDA">
            <w:pPr>
              <w:spacing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:rsidR="00D27002" w:rsidRPr="00A461C7" w:rsidRDefault="00D27002" w:rsidP="00A64801">
            <w:pPr>
              <w:spacing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A461C7">
              <w:rPr>
                <w:rFonts w:ascii="Verdana" w:hAnsi="Verdana"/>
                <w:b/>
                <w:smallCaps/>
                <w:sz w:val="20"/>
                <w:szCs w:val="20"/>
              </w:rPr>
              <w:t>Encon</w:t>
            </w:r>
            <w:r w:rsidR="005E1DB2">
              <w:rPr>
                <w:rFonts w:ascii="Verdana" w:hAnsi="Verdana"/>
                <w:b/>
                <w:smallCaps/>
                <w:sz w:val="20"/>
                <w:szCs w:val="20"/>
              </w:rPr>
              <w:t xml:space="preserve">tro de encerramento do </w:t>
            </w:r>
            <w:r w:rsidR="00A64801">
              <w:rPr>
                <w:rFonts w:ascii="Verdana" w:hAnsi="Verdana"/>
                <w:b/>
                <w:smallCaps/>
                <w:sz w:val="20"/>
                <w:szCs w:val="20"/>
              </w:rPr>
              <w:t>Plano Regional de Educação Rodoviária (</w:t>
            </w:r>
            <w:r w:rsidR="005E1DB2">
              <w:rPr>
                <w:rFonts w:ascii="Verdana" w:hAnsi="Verdana"/>
                <w:b/>
                <w:smallCaps/>
                <w:sz w:val="20"/>
                <w:szCs w:val="20"/>
              </w:rPr>
              <w:t>PRER</w:t>
            </w:r>
            <w:r w:rsidR="00A64801">
              <w:rPr>
                <w:rFonts w:ascii="Verdana" w:hAnsi="Verdana"/>
                <w:b/>
                <w:smallCaps/>
                <w:sz w:val="20"/>
                <w:szCs w:val="20"/>
              </w:rPr>
              <w:t>)</w:t>
            </w:r>
            <w:r w:rsidR="006724B9">
              <w:rPr>
                <w:rFonts w:ascii="Verdana" w:hAnsi="Verdana"/>
                <w:b/>
                <w:smallCaps/>
                <w:sz w:val="20"/>
                <w:szCs w:val="20"/>
              </w:rPr>
              <w:t xml:space="preserve"> 2013/2014</w:t>
            </w:r>
          </w:p>
        </w:tc>
        <w:tc>
          <w:tcPr>
            <w:tcW w:w="1590" w:type="dxa"/>
          </w:tcPr>
          <w:p w:rsidR="00D27002" w:rsidRDefault="00201028" w:rsidP="00D27002">
            <w:pPr>
              <w:spacing w:line="360" w:lineRule="auto"/>
              <w:jc w:val="center"/>
              <w:rPr>
                <w:rFonts w:ascii="Verdana" w:hAnsi="Verdana"/>
                <w:b/>
                <w:smallCaps/>
              </w:rPr>
            </w:pPr>
            <w:r>
              <w:rPr>
                <w:rFonts w:ascii="Verdana" w:hAnsi="Verdana"/>
                <w:b/>
                <w:smallCap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55pt;margin-top:2.8pt;width:52.3pt;height:65.25pt;z-index:251659264;mso-position-horizontal-relative:text;mso-position-vertical-relative:text">
                  <v:imagedata r:id="rId6" o:title=""/>
                </v:shape>
                <o:OLEObject Type="Embed" ProgID="Word.Picture.8" ShapeID="_x0000_s1027" DrawAspect="Content" ObjectID="_1464511239" r:id="rId7"/>
              </w:pict>
            </w:r>
          </w:p>
        </w:tc>
      </w:tr>
    </w:tbl>
    <w:p w:rsidR="00A461C7" w:rsidRPr="00A461C7" w:rsidRDefault="00A461C7" w:rsidP="00A1673B">
      <w:pPr>
        <w:spacing w:line="360" w:lineRule="auto"/>
        <w:ind w:left="709" w:hanging="709"/>
        <w:rPr>
          <w:rFonts w:ascii="Verdana" w:hAnsi="Verdana"/>
          <w:b/>
          <w:bCs/>
          <w:color w:val="FF0000"/>
          <w:sz w:val="16"/>
          <w:szCs w:val="16"/>
          <w:u w:val="single"/>
        </w:rPr>
      </w:pPr>
    </w:p>
    <w:p w:rsidR="00A461C7" w:rsidRPr="00A461C7" w:rsidRDefault="00A1673B" w:rsidP="00A461C7">
      <w:pPr>
        <w:spacing w:line="360" w:lineRule="auto"/>
        <w:ind w:left="709" w:hanging="709"/>
        <w:rPr>
          <w:rFonts w:ascii="Verdana" w:hAnsi="Verdana" w:cs="Arial"/>
          <w:sz w:val="20"/>
          <w:szCs w:val="20"/>
        </w:rPr>
      </w:pPr>
      <w:r w:rsidRPr="00A461C7">
        <w:rPr>
          <w:rFonts w:ascii="Verdana" w:hAnsi="Verdana"/>
          <w:b/>
          <w:bCs/>
          <w:sz w:val="20"/>
          <w:szCs w:val="20"/>
          <w:u w:val="single"/>
        </w:rPr>
        <w:t>Local</w:t>
      </w:r>
      <w:r w:rsidRPr="00A461C7">
        <w:rPr>
          <w:rFonts w:ascii="Verdana" w:hAnsi="Verdana"/>
          <w:sz w:val="20"/>
          <w:szCs w:val="20"/>
        </w:rPr>
        <w:t>:</w:t>
      </w:r>
      <w:r w:rsidR="005E1DB2">
        <w:rPr>
          <w:rFonts w:ascii="Verdana" w:hAnsi="Verdana"/>
          <w:sz w:val="20"/>
          <w:szCs w:val="20"/>
        </w:rPr>
        <w:t xml:space="preserve"> Arquivo Regional do Funchal (próximo do Complexo das Piscinas Olímpicas da Penteada) </w:t>
      </w:r>
    </w:p>
    <w:p w:rsidR="00A461C7" w:rsidRPr="00A461C7" w:rsidRDefault="00A461C7" w:rsidP="00A461C7">
      <w:pPr>
        <w:spacing w:line="360" w:lineRule="auto"/>
        <w:ind w:left="709" w:hanging="709"/>
        <w:rPr>
          <w:rFonts w:ascii="Verdana" w:hAnsi="Verdana"/>
          <w:sz w:val="6"/>
          <w:szCs w:val="6"/>
        </w:rPr>
      </w:pPr>
    </w:p>
    <w:p w:rsidR="0096361E" w:rsidRDefault="00A1673B" w:rsidP="00A461C7">
      <w:pPr>
        <w:spacing w:line="360" w:lineRule="auto"/>
        <w:ind w:left="709" w:hanging="709"/>
        <w:rPr>
          <w:rFonts w:ascii="Verdana" w:hAnsi="Verdana"/>
          <w:sz w:val="20"/>
          <w:szCs w:val="20"/>
        </w:rPr>
      </w:pPr>
      <w:r w:rsidRPr="00A461C7">
        <w:rPr>
          <w:rFonts w:ascii="Verdana" w:hAnsi="Verdana"/>
          <w:b/>
          <w:bCs/>
          <w:sz w:val="20"/>
          <w:szCs w:val="20"/>
          <w:u w:val="single"/>
        </w:rPr>
        <w:t>Data</w:t>
      </w:r>
      <w:r w:rsidR="006724B9">
        <w:rPr>
          <w:rFonts w:ascii="Verdana" w:hAnsi="Verdana"/>
          <w:sz w:val="20"/>
          <w:szCs w:val="20"/>
        </w:rPr>
        <w:t>: 11</w:t>
      </w:r>
      <w:r w:rsidR="00A461C7">
        <w:rPr>
          <w:rFonts w:ascii="Verdana" w:hAnsi="Verdana"/>
          <w:sz w:val="20"/>
          <w:szCs w:val="20"/>
        </w:rPr>
        <w:t xml:space="preserve"> </w:t>
      </w:r>
      <w:r w:rsidRPr="00A461C7">
        <w:rPr>
          <w:rFonts w:ascii="Verdana" w:hAnsi="Verdana"/>
          <w:sz w:val="20"/>
          <w:szCs w:val="20"/>
        </w:rPr>
        <w:t xml:space="preserve">de </w:t>
      </w:r>
      <w:r w:rsidR="006724B9">
        <w:rPr>
          <w:rFonts w:ascii="Verdana" w:hAnsi="Verdana"/>
          <w:sz w:val="20"/>
          <w:szCs w:val="20"/>
        </w:rPr>
        <w:t>julh</w:t>
      </w:r>
      <w:r w:rsidR="00A461C7">
        <w:rPr>
          <w:rFonts w:ascii="Verdana" w:hAnsi="Verdana"/>
          <w:sz w:val="20"/>
          <w:szCs w:val="20"/>
        </w:rPr>
        <w:t>o</w:t>
      </w:r>
      <w:r w:rsidRPr="00A461C7">
        <w:rPr>
          <w:rFonts w:ascii="Verdana" w:hAnsi="Verdana"/>
          <w:sz w:val="20"/>
          <w:szCs w:val="20"/>
        </w:rPr>
        <w:t xml:space="preserve"> de 201</w:t>
      </w:r>
      <w:r w:rsidR="006724B9">
        <w:rPr>
          <w:rFonts w:ascii="Verdana" w:hAnsi="Verdana"/>
          <w:sz w:val="20"/>
          <w:szCs w:val="20"/>
        </w:rPr>
        <w:t>4</w:t>
      </w:r>
      <w:r w:rsidRPr="00A461C7">
        <w:rPr>
          <w:rFonts w:ascii="Verdana" w:hAnsi="Verdana"/>
          <w:sz w:val="20"/>
          <w:szCs w:val="20"/>
        </w:rPr>
        <w:t xml:space="preserve">, </w:t>
      </w:r>
      <w:proofErr w:type="gramStart"/>
      <w:r w:rsidR="006724B9">
        <w:rPr>
          <w:rFonts w:ascii="Verdana" w:hAnsi="Verdana"/>
          <w:sz w:val="20"/>
          <w:szCs w:val="20"/>
        </w:rPr>
        <w:t>sexta</w:t>
      </w:r>
      <w:r w:rsidR="005E1DB2">
        <w:rPr>
          <w:rFonts w:ascii="Verdana" w:hAnsi="Verdana"/>
          <w:sz w:val="20"/>
          <w:szCs w:val="20"/>
        </w:rPr>
        <w:t xml:space="preserve"> </w:t>
      </w:r>
      <w:r w:rsidR="00A461C7">
        <w:rPr>
          <w:rFonts w:ascii="Verdana" w:hAnsi="Verdana"/>
          <w:sz w:val="20"/>
          <w:szCs w:val="20"/>
        </w:rPr>
        <w:t>f</w:t>
      </w:r>
      <w:r w:rsidRPr="00A461C7">
        <w:rPr>
          <w:rFonts w:ascii="Verdana" w:hAnsi="Verdana"/>
          <w:sz w:val="20"/>
          <w:szCs w:val="20"/>
        </w:rPr>
        <w:t>eira</w:t>
      </w:r>
      <w:proofErr w:type="gramEnd"/>
    </w:p>
    <w:p w:rsidR="00107F1B" w:rsidRPr="00A461C7" w:rsidRDefault="00107F1B" w:rsidP="00A461C7">
      <w:pPr>
        <w:spacing w:line="360" w:lineRule="auto"/>
        <w:ind w:left="709" w:hanging="709"/>
        <w:rPr>
          <w:rFonts w:ascii="Verdana" w:hAnsi="Verdana"/>
          <w:sz w:val="20"/>
          <w:szCs w:val="20"/>
        </w:rPr>
      </w:pPr>
    </w:p>
    <w:p w:rsidR="00A461C7" w:rsidRPr="00A461C7" w:rsidRDefault="00A461C7" w:rsidP="00A1673B">
      <w:pPr>
        <w:spacing w:line="360" w:lineRule="auto"/>
        <w:ind w:firstLine="540"/>
        <w:jc w:val="both"/>
        <w:rPr>
          <w:rFonts w:ascii="Verdana" w:hAnsi="Verdana"/>
          <w:color w:val="FF0000"/>
          <w:sz w:val="6"/>
          <w:szCs w:val="6"/>
        </w:rPr>
      </w:pPr>
    </w:p>
    <w:p w:rsidR="0096361E" w:rsidRPr="00AD1BCF" w:rsidRDefault="0096361E" w:rsidP="0096361E">
      <w:pPr>
        <w:spacing w:line="360" w:lineRule="auto"/>
        <w:ind w:firstLine="540"/>
        <w:jc w:val="center"/>
        <w:rPr>
          <w:rFonts w:ascii="Impact" w:hAnsi="Impact"/>
          <w:color w:val="548DD4" w:themeColor="text2" w:themeTint="99"/>
          <w:sz w:val="28"/>
          <w:szCs w:val="28"/>
        </w:rPr>
      </w:pPr>
      <w:r w:rsidRPr="00AD1BCF">
        <w:rPr>
          <w:rFonts w:ascii="Impact" w:hAnsi="Impact"/>
          <w:color w:val="548DD4" w:themeColor="text2" w:themeTint="99"/>
          <w:sz w:val="28"/>
          <w:szCs w:val="28"/>
        </w:rPr>
        <w:t>PROGRAMA</w:t>
      </w:r>
    </w:p>
    <w:p w:rsidR="0096361E" w:rsidRPr="00810D53" w:rsidRDefault="0096361E" w:rsidP="00810D53">
      <w:pPr>
        <w:pBdr>
          <w:bottom w:val="dotted" w:sz="4" w:space="1" w:color="auto"/>
        </w:pBd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u w:val="single"/>
        </w:rPr>
      </w:pPr>
      <w:r w:rsidRPr="00810D53">
        <w:rPr>
          <w:rFonts w:ascii="Verdana" w:hAnsi="Verdana"/>
          <w:b/>
          <w:sz w:val="20"/>
          <w:szCs w:val="20"/>
          <w:u w:val="single"/>
        </w:rPr>
        <w:t>1ª PARTE</w:t>
      </w:r>
    </w:p>
    <w:p w:rsidR="00810D53" w:rsidRPr="00810D53" w:rsidRDefault="00810D53" w:rsidP="00810D53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96361E" w:rsidRPr="00810D53" w:rsidRDefault="006724B9" w:rsidP="00810D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10h00</w:t>
      </w:r>
      <w:r w:rsidR="0096361E" w:rsidRPr="00810D53">
        <w:rPr>
          <w:rFonts w:ascii="Verdana" w:hAnsi="Verdana"/>
          <w:sz w:val="20"/>
          <w:szCs w:val="20"/>
        </w:rPr>
        <w:t xml:space="preserve"> - Abertura do Encontro</w:t>
      </w:r>
      <w:r w:rsidR="00813320" w:rsidRPr="00810D53">
        <w:rPr>
          <w:rFonts w:ascii="Verdana" w:hAnsi="Verdana"/>
          <w:sz w:val="20"/>
          <w:szCs w:val="20"/>
        </w:rPr>
        <w:t>:</w:t>
      </w:r>
    </w:p>
    <w:p w:rsidR="0096361E" w:rsidRPr="00810D53" w:rsidRDefault="00810D53" w:rsidP="00810D53">
      <w:pPr>
        <w:spacing w:line="360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810D53">
        <w:rPr>
          <w:rFonts w:ascii="Verdana" w:hAnsi="Verdana"/>
          <w:b/>
          <w:sz w:val="20"/>
          <w:szCs w:val="20"/>
        </w:rPr>
        <w:sym w:font="Wingdings 3" w:char="F04E"/>
      </w:r>
      <w:r w:rsidR="00205B16" w:rsidRPr="00810D53">
        <w:rPr>
          <w:rFonts w:ascii="Verdana" w:hAnsi="Verdana"/>
          <w:sz w:val="20"/>
          <w:szCs w:val="20"/>
        </w:rPr>
        <w:t xml:space="preserve"> Apresentação de um vídeo-</w:t>
      </w:r>
      <w:r w:rsidR="0096361E" w:rsidRPr="00810D53">
        <w:rPr>
          <w:rFonts w:ascii="Verdana" w:hAnsi="Verdana"/>
          <w:sz w:val="20"/>
          <w:szCs w:val="20"/>
        </w:rPr>
        <w:t>síntese das atividades desenvolvidas no âmbito do P</w:t>
      </w:r>
      <w:r w:rsidR="00205B16" w:rsidRPr="00810D53">
        <w:rPr>
          <w:rFonts w:ascii="Verdana" w:hAnsi="Verdana"/>
          <w:sz w:val="20"/>
          <w:szCs w:val="20"/>
        </w:rPr>
        <w:t xml:space="preserve">lano </w:t>
      </w:r>
      <w:r w:rsidR="0096361E" w:rsidRPr="00810D53">
        <w:rPr>
          <w:rFonts w:ascii="Verdana" w:hAnsi="Verdana"/>
          <w:sz w:val="20"/>
          <w:szCs w:val="20"/>
        </w:rPr>
        <w:t>R</w:t>
      </w:r>
      <w:r w:rsidR="00205B16" w:rsidRPr="00810D53">
        <w:rPr>
          <w:rFonts w:ascii="Verdana" w:hAnsi="Verdana"/>
          <w:sz w:val="20"/>
          <w:szCs w:val="20"/>
        </w:rPr>
        <w:t xml:space="preserve">egional de </w:t>
      </w:r>
      <w:r w:rsidR="0096361E" w:rsidRPr="00810D53">
        <w:rPr>
          <w:rFonts w:ascii="Verdana" w:hAnsi="Verdana"/>
          <w:sz w:val="20"/>
          <w:szCs w:val="20"/>
        </w:rPr>
        <w:t>E</w:t>
      </w:r>
      <w:r w:rsidR="00205B16" w:rsidRPr="00810D53">
        <w:rPr>
          <w:rFonts w:ascii="Verdana" w:hAnsi="Verdana"/>
          <w:sz w:val="20"/>
          <w:szCs w:val="20"/>
        </w:rPr>
        <w:t xml:space="preserve">ducação </w:t>
      </w:r>
      <w:r w:rsidR="0096361E" w:rsidRPr="00810D53">
        <w:rPr>
          <w:rFonts w:ascii="Verdana" w:hAnsi="Verdana"/>
          <w:sz w:val="20"/>
          <w:szCs w:val="20"/>
        </w:rPr>
        <w:t>R</w:t>
      </w:r>
      <w:r w:rsidR="00205B16" w:rsidRPr="00810D53">
        <w:rPr>
          <w:rFonts w:ascii="Verdana" w:hAnsi="Verdana"/>
          <w:sz w:val="20"/>
          <w:szCs w:val="20"/>
        </w:rPr>
        <w:t>odoviária</w:t>
      </w:r>
      <w:r w:rsidR="006724B9">
        <w:rPr>
          <w:rFonts w:ascii="Verdana" w:hAnsi="Verdana"/>
          <w:sz w:val="20"/>
          <w:szCs w:val="20"/>
        </w:rPr>
        <w:t xml:space="preserve"> 2013/2014</w:t>
      </w:r>
      <w:r w:rsidR="00205B16" w:rsidRPr="00810D53">
        <w:rPr>
          <w:rFonts w:ascii="Verdana" w:hAnsi="Verdana"/>
          <w:sz w:val="20"/>
          <w:szCs w:val="20"/>
        </w:rPr>
        <w:t xml:space="preserve"> (PRER)</w:t>
      </w:r>
      <w:r w:rsidR="00AD1D0D">
        <w:rPr>
          <w:rFonts w:ascii="Verdana" w:hAnsi="Verdana"/>
          <w:sz w:val="20"/>
          <w:szCs w:val="20"/>
        </w:rPr>
        <w:t>;</w:t>
      </w:r>
    </w:p>
    <w:p w:rsidR="0096361E" w:rsidRPr="00810D53" w:rsidRDefault="00810D53" w:rsidP="00AD1D0D">
      <w:pPr>
        <w:spacing w:line="360" w:lineRule="auto"/>
        <w:ind w:firstLine="993"/>
        <w:jc w:val="both"/>
        <w:rPr>
          <w:rFonts w:ascii="Verdana" w:hAnsi="Verdana"/>
          <w:sz w:val="20"/>
          <w:szCs w:val="20"/>
        </w:rPr>
      </w:pPr>
      <w:r w:rsidRPr="00810D53">
        <w:rPr>
          <w:rFonts w:ascii="Verdana" w:hAnsi="Verdana"/>
          <w:b/>
          <w:sz w:val="20"/>
          <w:szCs w:val="20"/>
        </w:rPr>
        <w:sym w:font="Wingdings 3" w:char="F04E"/>
      </w:r>
      <w:r w:rsidR="00AD1D0D">
        <w:rPr>
          <w:rFonts w:ascii="Verdana" w:hAnsi="Verdana"/>
          <w:sz w:val="20"/>
          <w:szCs w:val="20"/>
        </w:rPr>
        <w:t xml:space="preserve"> Intervenção do representante</w:t>
      </w:r>
      <w:r w:rsidR="00A461C7">
        <w:rPr>
          <w:rFonts w:ascii="Verdana" w:hAnsi="Verdana"/>
          <w:sz w:val="20"/>
          <w:szCs w:val="20"/>
        </w:rPr>
        <w:t xml:space="preserve"> </w:t>
      </w:r>
      <w:r w:rsidR="0096361E" w:rsidRPr="00810D53">
        <w:rPr>
          <w:rFonts w:ascii="Verdana" w:hAnsi="Verdana"/>
          <w:sz w:val="20"/>
          <w:szCs w:val="20"/>
        </w:rPr>
        <w:t>d</w:t>
      </w:r>
      <w:r w:rsidR="00AD1D0D">
        <w:rPr>
          <w:rFonts w:ascii="Verdana" w:hAnsi="Verdana"/>
          <w:sz w:val="20"/>
          <w:szCs w:val="20"/>
        </w:rPr>
        <w:t xml:space="preserve">a </w:t>
      </w:r>
      <w:r w:rsidR="0096361E" w:rsidRPr="00810D53">
        <w:rPr>
          <w:rFonts w:ascii="Verdana" w:hAnsi="Verdana"/>
          <w:sz w:val="20"/>
          <w:szCs w:val="20"/>
        </w:rPr>
        <w:t>Secretaria Regional d</w:t>
      </w:r>
      <w:r w:rsidR="00813320" w:rsidRPr="00810D53">
        <w:rPr>
          <w:rFonts w:ascii="Verdana" w:hAnsi="Verdana"/>
          <w:sz w:val="20"/>
          <w:szCs w:val="20"/>
        </w:rPr>
        <w:t>a</w:t>
      </w:r>
      <w:r w:rsidR="00B538AF">
        <w:rPr>
          <w:rFonts w:ascii="Verdana" w:hAnsi="Verdana"/>
          <w:sz w:val="20"/>
          <w:szCs w:val="20"/>
        </w:rPr>
        <w:t xml:space="preserve"> Educação e</w:t>
      </w:r>
      <w:r w:rsidR="00813320" w:rsidRPr="00810D53">
        <w:rPr>
          <w:rFonts w:ascii="Verdana" w:hAnsi="Verdana"/>
          <w:sz w:val="20"/>
          <w:szCs w:val="20"/>
        </w:rPr>
        <w:t xml:space="preserve"> Recursos Humanos</w:t>
      </w:r>
      <w:r w:rsidR="00AD1D0D">
        <w:rPr>
          <w:rFonts w:ascii="Verdana" w:hAnsi="Verdana"/>
          <w:sz w:val="20"/>
          <w:szCs w:val="20"/>
        </w:rPr>
        <w:t>.</w:t>
      </w:r>
    </w:p>
    <w:p w:rsidR="0096361E" w:rsidRPr="00835511" w:rsidRDefault="0096361E" w:rsidP="00AD1BCF">
      <w:pPr>
        <w:spacing w:line="360" w:lineRule="auto"/>
        <w:ind w:left="540"/>
        <w:jc w:val="both"/>
        <w:rPr>
          <w:rFonts w:ascii="Verdana" w:hAnsi="Verdana"/>
          <w:color w:val="FF0000"/>
          <w:sz w:val="6"/>
          <w:szCs w:val="6"/>
        </w:rPr>
      </w:pPr>
    </w:p>
    <w:p w:rsidR="00813320" w:rsidRPr="00810D53" w:rsidRDefault="006724B9" w:rsidP="006724B9">
      <w:pPr>
        <w:spacing w:line="360" w:lineRule="auto"/>
        <w:ind w:left="993" w:hanging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10h30</w:t>
      </w:r>
      <w:r w:rsidR="0096361E" w:rsidRPr="00810D53">
        <w:rPr>
          <w:rFonts w:ascii="Verdana" w:hAnsi="Verdana"/>
          <w:sz w:val="20"/>
          <w:szCs w:val="20"/>
        </w:rPr>
        <w:t xml:space="preserve"> - Entrega de </w:t>
      </w:r>
      <w:r w:rsidR="00813320" w:rsidRPr="00810D53">
        <w:rPr>
          <w:rFonts w:ascii="Verdana" w:hAnsi="Verdana"/>
          <w:sz w:val="20"/>
          <w:szCs w:val="20"/>
        </w:rPr>
        <w:t xml:space="preserve">galardões </w:t>
      </w:r>
      <w:r w:rsidR="003F52C7">
        <w:rPr>
          <w:rFonts w:ascii="Verdana" w:hAnsi="Verdana"/>
          <w:sz w:val="20"/>
          <w:szCs w:val="20"/>
        </w:rPr>
        <w:t>aos e</w:t>
      </w:r>
      <w:r w:rsidR="0096361E" w:rsidRPr="00810D53">
        <w:rPr>
          <w:rFonts w:ascii="Verdana" w:hAnsi="Verdana"/>
          <w:sz w:val="20"/>
          <w:szCs w:val="20"/>
        </w:rPr>
        <w:t xml:space="preserve">stabelecimento de </w:t>
      </w:r>
      <w:r w:rsidR="003F52C7">
        <w:rPr>
          <w:rFonts w:ascii="Verdana" w:hAnsi="Verdana"/>
          <w:sz w:val="20"/>
          <w:szCs w:val="20"/>
        </w:rPr>
        <w:t>e</w:t>
      </w:r>
      <w:r w:rsidR="0096361E" w:rsidRPr="00810D53">
        <w:rPr>
          <w:rFonts w:ascii="Verdana" w:hAnsi="Verdana"/>
          <w:sz w:val="20"/>
          <w:szCs w:val="20"/>
        </w:rPr>
        <w:t xml:space="preserve">nsino da </w:t>
      </w:r>
      <w:r w:rsidR="003F52C7" w:rsidRPr="003F52C7">
        <w:rPr>
          <w:rFonts w:ascii="Verdana" w:hAnsi="Verdana"/>
          <w:b/>
          <w:sz w:val="20"/>
          <w:szCs w:val="20"/>
        </w:rPr>
        <w:t>“</w:t>
      </w:r>
      <w:r w:rsidR="0096361E" w:rsidRPr="003F52C7">
        <w:rPr>
          <w:rFonts w:ascii="Verdana" w:hAnsi="Verdana"/>
          <w:b/>
          <w:sz w:val="20"/>
          <w:szCs w:val="20"/>
        </w:rPr>
        <w:t xml:space="preserve">Rede de </w:t>
      </w:r>
      <w:r w:rsidR="00813320" w:rsidRPr="003F52C7">
        <w:rPr>
          <w:rFonts w:ascii="Verdana" w:hAnsi="Verdana"/>
          <w:b/>
          <w:sz w:val="20"/>
          <w:szCs w:val="20"/>
        </w:rPr>
        <w:t>E</w:t>
      </w:r>
      <w:r w:rsidR="0096361E" w:rsidRPr="003F52C7">
        <w:rPr>
          <w:rFonts w:ascii="Verdana" w:hAnsi="Verdana"/>
          <w:b/>
          <w:sz w:val="20"/>
          <w:szCs w:val="20"/>
        </w:rPr>
        <w:t xml:space="preserve">scolas </w:t>
      </w:r>
      <w:r w:rsidR="00813320" w:rsidRPr="003F52C7">
        <w:rPr>
          <w:rFonts w:ascii="Verdana" w:hAnsi="Verdana"/>
          <w:b/>
          <w:sz w:val="20"/>
          <w:szCs w:val="20"/>
        </w:rPr>
        <w:t>Modelo no T</w:t>
      </w:r>
      <w:r w:rsidR="0096361E" w:rsidRPr="003F52C7">
        <w:rPr>
          <w:rFonts w:ascii="Verdana" w:hAnsi="Verdana"/>
          <w:b/>
          <w:sz w:val="20"/>
          <w:szCs w:val="20"/>
        </w:rPr>
        <w:t>rânsito</w:t>
      </w:r>
      <w:r w:rsidR="003F52C7" w:rsidRPr="003F52C7">
        <w:rPr>
          <w:rFonts w:ascii="Verdana" w:hAnsi="Verdana"/>
          <w:b/>
          <w:sz w:val="20"/>
          <w:szCs w:val="20"/>
        </w:rPr>
        <w:t>”</w:t>
      </w:r>
      <w:proofErr w:type="gramStart"/>
      <w:r w:rsidR="003F52C7" w:rsidRPr="003F52C7">
        <w:rPr>
          <w:rFonts w:ascii="Verdana" w:hAnsi="Verdana"/>
          <w:b/>
          <w:sz w:val="20"/>
          <w:szCs w:val="20"/>
        </w:rPr>
        <w:t>.</w:t>
      </w:r>
      <w:r w:rsidR="00107F1B">
        <w:rPr>
          <w:rFonts w:ascii="Verdana" w:hAnsi="Verdana"/>
          <w:sz w:val="20"/>
          <w:szCs w:val="20"/>
        </w:rPr>
        <w:t>.</w:t>
      </w:r>
      <w:proofErr w:type="gramEnd"/>
    </w:p>
    <w:p w:rsidR="00813320" w:rsidRPr="00835511" w:rsidRDefault="00813320" w:rsidP="00AD1BCF">
      <w:pPr>
        <w:spacing w:line="360" w:lineRule="auto"/>
        <w:jc w:val="both"/>
        <w:rPr>
          <w:rFonts w:ascii="Verdana" w:hAnsi="Verdana"/>
          <w:sz w:val="6"/>
          <w:szCs w:val="6"/>
        </w:rPr>
      </w:pPr>
    </w:p>
    <w:p w:rsidR="0096361E" w:rsidRPr="00835511" w:rsidRDefault="0096361E" w:rsidP="00AD1BCF">
      <w:pPr>
        <w:spacing w:line="360" w:lineRule="auto"/>
        <w:ind w:left="1620"/>
        <w:jc w:val="both"/>
        <w:rPr>
          <w:rFonts w:ascii="Verdana" w:hAnsi="Verdana"/>
          <w:color w:val="FF0000"/>
          <w:sz w:val="6"/>
          <w:szCs w:val="6"/>
        </w:rPr>
      </w:pPr>
    </w:p>
    <w:p w:rsidR="0096361E" w:rsidRPr="00835511" w:rsidRDefault="006724B9" w:rsidP="00835511">
      <w:pPr>
        <w:spacing w:line="360" w:lineRule="auto"/>
        <w:ind w:left="1416" w:hanging="141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11h15  </w:t>
      </w:r>
      <w:r w:rsidR="00813320" w:rsidRPr="00835511">
        <w:rPr>
          <w:rFonts w:ascii="Verdana" w:hAnsi="Verdana"/>
          <w:b/>
          <w:sz w:val="20"/>
          <w:szCs w:val="20"/>
        </w:rPr>
        <w:t>-</w:t>
      </w:r>
      <w:proofErr w:type="gramEnd"/>
      <w:r w:rsidR="00813320" w:rsidRPr="00835511">
        <w:rPr>
          <w:rFonts w:ascii="Verdana" w:hAnsi="Verdana"/>
          <w:b/>
          <w:sz w:val="20"/>
          <w:szCs w:val="20"/>
        </w:rPr>
        <w:t xml:space="preserve"> </w:t>
      </w:r>
      <w:r w:rsidR="0096361E" w:rsidRPr="00835511">
        <w:rPr>
          <w:rFonts w:ascii="Verdana" w:hAnsi="Verdana"/>
          <w:sz w:val="20"/>
          <w:szCs w:val="20"/>
        </w:rPr>
        <w:t>Intervalo</w:t>
      </w:r>
      <w:r w:rsidR="00046C00" w:rsidRPr="00046C00">
        <w:t xml:space="preserve"> </w:t>
      </w:r>
    </w:p>
    <w:p w:rsidR="0096361E" w:rsidRDefault="0096361E" w:rsidP="0096361E">
      <w:pPr>
        <w:spacing w:line="360" w:lineRule="auto"/>
        <w:ind w:firstLine="540"/>
        <w:jc w:val="both"/>
        <w:rPr>
          <w:rFonts w:ascii="Verdana" w:hAnsi="Verdana"/>
          <w:sz w:val="6"/>
          <w:szCs w:val="6"/>
        </w:rPr>
      </w:pPr>
    </w:p>
    <w:p w:rsidR="006724B9" w:rsidRDefault="006724B9" w:rsidP="0096361E">
      <w:pPr>
        <w:spacing w:line="360" w:lineRule="auto"/>
        <w:ind w:firstLine="540"/>
        <w:jc w:val="both"/>
        <w:rPr>
          <w:rFonts w:ascii="Verdana" w:hAnsi="Verdana"/>
          <w:sz w:val="6"/>
          <w:szCs w:val="6"/>
        </w:rPr>
      </w:pPr>
    </w:p>
    <w:p w:rsidR="006724B9" w:rsidRDefault="006724B9" w:rsidP="0096361E">
      <w:pPr>
        <w:spacing w:line="360" w:lineRule="auto"/>
        <w:ind w:firstLine="540"/>
        <w:jc w:val="both"/>
        <w:rPr>
          <w:rFonts w:ascii="Verdana" w:hAnsi="Verdana"/>
          <w:sz w:val="6"/>
          <w:szCs w:val="6"/>
        </w:rPr>
      </w:pPr>
    </w:p>
    <w:p w:rsidR="006724B9" w:rsidRPr="00835511" w:rsidRDefault="006724B9" w:rsidP="0096361E">
      <w:pPr>
        <w:spacing w:line="360" w:lineRule="auto"/>
        <w:ind w:firstLine="540"/>
        <w:jc w:val="both"/>
        <w:rPr>
          <w:rFonts w:ascii="Verdana" w:hAnsi="Verdana"/>
          <w:sz w:val="6"/>
          <w:szCs w:val="6"/>
        </w:rPr>
      </w:pPr>
    </w:p>
    <w:p w:rsidR="0096361E" w:rsidRPr="00835511" w:rsidRDefault="0096361E" w:rsidP="00835511">
      <w:pPr>
        <w:pBdr>
          <w:bottom w:val="dotted" w:sz="4" w:space="1" w:color="auto"/>
        </w:pBdr>
        <w:spacing w:line="360" w:lineRule="auto"/>
        <w:ind w:firstLine="540"/>
        <w:jc w:val="both"/>
        <w:rPr>
          <w:rFonts w:ascii="Verdana" w:hAnsi="Verdana"/>
          <w:b/>
          <w:sz w:val="20"/>
          <w:szCs w:val="20"/>
          <w:u w:val="single"/>
        </w:rPr>
      </w:pPr>
      <w:r w:rsidRPr="00835511">
        <w:rPr>
          <w:rFonts w:ascii="Verdana" w:hAnsi="Verdana"/>
          <w:b/>
          <w:sz w:val="20"/>
          <w:szCs w:val="20"/>
          <w:u w:val="single"/>
        </w:rPr>
        <w:t>2ª PARTE</w:t>
      </w:r>
    </w:p>
    <w:p w:rsidR="0096361E" w:rsidRPr="00835511" w:rsidRDefault="0096361E" w:rsidP="0096361E">
      <w:pPr>
        <w:spacing w:line="360" w:lineRule="auto"/>
        <w:ind w:firstLine="540"/>
        <w:jc w:val="both"/>
        <w:rPr>
          <w:rFonts w:ascii="Verdana" w:hAnsi="Verdana"/>
          <w:sz w:val="6"/>
          <w:szCs w:val="6"/>
        </w:rPr>
      </w:pPr>
    </w:p>
    <w:p w:rsidR="0096361E" w:rsidRPr="00835511" w:rsidRDefault="0096361E" w:rsidP="0083551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35511">
        <w:rPr>
          <w:rFonts w:ascii="Verdana" w:hAnsi="Verdana"/>
          <w:b/>
          <w:sz w:val="20"/>
          <w:szCs w:val="20"/>
        </w:rPr>
        <w:t>1</w:t>
      </w:r>
      <w:r w:rsidR="006724B9">
        <w:rPr>
          <w:rFonts w:ascii="Verdana" w:hAnsi="Verdana"/>
          <w:b/>
          <w:sz w:val="20"/>
          <w:szCs w:val="20"/>
        </w:rPr>
        <w:t>1</w:t>
      </w:r>
      <w:r w:rsidRPr="00835511">
        <w:rPr>
          <w:rFonts w:ascii="Verdana" w:hAnsi="Verdana"/>
          <w:b/>
          <w:sz w:val="20"/>
          <w:szCs w:val="20"/>
        </w:rPr>
        <w:t>h</w:t>
      </w:r>
      <w:r w:rsidR="006724B9">
        <w:rPr>
          <w:rFonts w:ascii="Verdana" w:hAnsi="Verdana"/>
          <w:b/>
          <w:sz w:val="20"/>
          <w:szCs w:val="20"/>
        </w:rPr>
        <w:t>3</w:t>
      </w:r>
      <w:r w:rsidRPr="00835511">
        <w:rPr>
          <w:rFonts w:ascii="Verdana" w:hAnsi="Verdana"/>
          <w:b/>
          <w:sz w:val="20"/>
          <w:szCs w:val="20"/>
        </w:rPr>
        <w:t>0</w:t>
      </w:r>
      <w:r w:rsidRPr="00835511">
        <w:rPr>
          <w:rFonts w:ascii="Verdana" w:hAnsi="Verdana"/>
          <w:sz w:val="20"/>
          <w:szCs w:val="20"/>
        </w:rPr>
        <w:t xml:space="preserve"> - Avaliação</w:t>
      </w:r>
      <w:r w:rsidR="00813320" w:rsidRPr="00835511">
        <w:rPr>
          <w:rFonts w:ascii="Verdana" w:hAnsi="Verdana"/>
          <w:sz w:val="20"/>
          <w:szCs w:val="20"/>
        </w:rPr>
        <w:t xml:space="preserve"> global do PRER</w:t>
      </w:r>
    </w:p>
    <w:p w:rsidR="0096361E" w:rsidRPr="00835511" w:rsidRDefault="0096361E" w:rsidP="00835511">
      <w:pPr>
        <w:spacing w:line="360" w:lineRule="auto"/>
        <w:jc w:val="both"/>
        <w:rPr>
          <w:rFonts w:ascii="Verdana" w:hAnsi="Verdana"/>
          <w:sz w:val="6"/>
          <w:szCs w:val="6"/>
        </w:rPr>
      </w:pPr>
    </w:p>
    <w:p w:rsidR="0096361E" w:rsidRDefault="006724B9" w:rsidP="00835511">
      <w:pPr>
        <w:spacing w:line="360" w:lineRule="auto"/>
        <w:jc w:val="both"/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5046345</wp:posOffset>
            </wp:positionV>
            <wp:extent cx="676910" cy="595630"/>
            <wp:effectExtent l="0" t="0" r="0" b="0"/>
            <wp:wrapNone/>
            <wp:docPr id="3" name="Imagem 3" descr="http://projectos.madeira-edu.pt/Portals/14/logos_parceiros_reduz_t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projectos.madeira-edu.pt/Portals/14/logos_parceiros_reduz_tod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  <w:szCs w:val="20"/>
        </w:rPr>
        <w:t>12</w:t>
      </w:r>
      <w:r w:rsidR="0096361E" w:rsidRPr="00835511">
        <w:rPr>
          <w:rFonts w:ascii="Verdana" w:hAnsi="Verdana"/>
          <w:b/>
          <w:sz w:val="20"/>
          <w:szCs w:val="20"/>
        </w:rPr>
        <w:t>h00</w:t>
      </w:r>
      <w:r w:rsidR="0096361E" w:rsidRPr="00835511">
        <w:rPr>
          <w:rFonts w:ascii="Verdana" w:hAnsi="Verdana"/>
          <w:sz w:val="20"/>
          <w:szCs w:val="20"/>
        </w:rPr>
        <w:t xml:space="preserve"> - Encerramento do Encontro</w:t>
      </w:r>
      <w:r w:rsidR="00DF0F05" w:rsidRPr="00DF0F05">
        <w:t xml:space="preserve"> </w:t>
      </w:r>
    </w:p>
    <w:p w:rsidR="006724B9" w:rsidRDefault="006724B9" w:rsidP="00835511">
      <w:pPr>
        <w:spacing w:line="360" w:lineRule="auto"/>
        <w:jc w:val="both"/>
      </w:pPr>
    </w:p>
    <w:p w:rsidR="006724B9" w:rsidRDefault="006724B9" w:rsidP="00835511">
      <w:pPr>
        <w:spacing w:line="360" w:lineRule="auto"/>
        <w:jc w:val="both"/>
      </w:pPr>
      <w:bookmarkStart w:id="0" w:name="_GoBack"/>
      <w:bookmarkEnd w:id="0"/>
    </w:p>
    <w:p w:rsidR="006724B9" w:rsidRPr="00835511" w:rsidRDefault="006724B9" w:rsidP="0083551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D1BCF" w:rsidRPr="00B538AF" w:rsidRDefault="00AD1BCF" w:rsidP="00835511">
      <w:pPr>
        <w:pBdr>
          <w:bottom w:val="single" w:sz="4" w:space="1" w:color="auto"/>
        </w:pBdr>
        <w:tabs>
          <w:tab w:val="left" w:pos="1275"/>
        </w:tabs>
        <w:jc w:val="right"/>
        <w:rPr>
          <w:rFonts w:ascii="Verdana" w:hAnsi="Verdana"/>
          <w:sz w:val="26"/>
          <w:szCs w:val="26"/>
        </w:rPr>
      </w:pPr>
      <w:r w:rsidRPr="00B538AF">
        <w:rPr>
          <w:rFonts w:ascii="Impact" w:hAnsi="Impact"/>
          <w:color w:val="0070C0"/>
          <w:sz w:val="26"/>
          <w:szCs w:val="26"/>
        </w:rPr>
        <w:t>Apoios</w:t>
      </w:r>
    </w:p>
    <w:p w:rsidR="00B538AF" w:rsidRDefault="00B538AF" w:rsidP="00AD1BCF">
      <w:pPr>
        <w:rPr>
          <w:rFonts w:ascii="Eras Demi ITC" w:hAnsi="Eras Demi ITC" w:cs="Aharoni"/>
          <w:b/>
          <w:sz w:val="16"/>
          <w:szCs w:val="16"/>
        </w:rPr>
      </w:pPr>
    </w:p>
    <w:p w:rsidR="00107F1B" w:rsidRDefault="00AD1BCF">
      <w:pPr>
        <w:rPr>
          <w:rFonts w:ascii="Eras Demi ITC" w:hAnsi="Eras Demi ITC"/>
          <w:b/>
          <w:sz w:val="18"/>
          <w:szCs w:val="18"/>
        </w:rPr>
      </w:pPr>
      <w:r w:rsidRPr="00B538AF">
        <w:rPr>
          <w:rFonts w:ascii="Eras Demi ITC" w:hAnsi="Eras Demi ITC"/>
          <w:b/>
          <w:sz w:val="18"/>
          <w:szCs w:val="18"/>
        </w:rPr>
        <w:t>Câmaras Municipais da Região Autónoma da Madeira</w:t>
      </w:r>
    </w:p>
    <w:p w:rsidR="003E3324" w:rsidRDefault="003E3324">
      <w:pPr>
        <w:rPr>
          <w:rFonts w:ascii="Eras Demi ITC" w:hAnsi="Eras Demi ITC"/>
          <w:b/>
          <w:sz w:val="18"/>
          <w:szCs w:val="18"/>
        </w:rPr>
      </w:pPr>
      <w:r>
        <w:rPr>
          <w:rFonts w:ascii="Eras Demi ITC" w:hAnsi="Eras Demi ITC"/>
          <w:b/>
          <w:sz w:val="18"/>
          <w:szCs w:val="18"/>
        </w:rPr>
        <w:t>Direção de Serviços do Desporto Escolar</w:t>
      </w:r>
    </w:p>
    <w:p w:rsidR="006E6BDA" w:rsidRPr="00A461C7" w:rsidRDefault="006E6BDA" w:rsidP="006E6BDA">
      <w:pPr>
        <w:rPr>
          <w:rFonts w:ascii="Eras Demi ITC" w:hAnsi="Eras Demi ITC" w:cs="Aharoni"/>
          <w:b/>
          <w:sz w:val="18"/>
          <w:szCs w:val="18"/>
        </w:rPr>
      </w:pPr>
      <w:r w:rsidRPr="00B538AF">
        <w:rPr>
          <w:rFonts w:ascii="Eras Demi ITC" w:hAnsi="Eras Demi ITC" w:cs="Aharoni"/>
          <w:b/>
          <w:sz w:val="18"/>
          <w:szCs w:val="18"/>
        </w:rPr>
        <w:t>Abrigo de Nossa Senhora da Conceição</w:t>
      </w:r>
    </w:p>
    <w:p w:rsidR="00A7024F" w:rsidRPr="00107F1B" w:rsidRDefault="00107F1B">
      <w:pPr>
        <w:rPr>
          <w:noProof/>
        </w:rPr>
      </w:pPr>
      <w:r>
        <w:rPr>
          <w:rFonts w:ascii="Eras Demi ITC" w:hAnsi="Eras Demi ITC"/>
          <w:b/>
          <w:sz w:val="18"/>
          <w:szCs w:val="18"/>
        </w:rPr>
        <w:t>Associaç</w:t>
      </w:r>
      <w:r w:rsidR="00046C0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2858135</wp:posOffset>
            </wp:positionV>
            <wp:extent cx="871220" cy="681355"/>
            <wp:effectExtent l="0" t="0" r="0" b="0"/>
            <wp:wrapNone/>
            <wp:docPr id="12" name="Imagem 12" descr="http://www.madeira-edu.pt/LinkClick.aspx?link=imagens%2Fimg_tit_gcde_197x154.png&amp;tabid=1952&amp;mid=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deira-edu.pt/LinkClick.aspx?link=imagens%2Fimg_tit_gcde_197x154.png&amp;tabid=1952&amp;mid=74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ras Demi ITC" w:hAnsi="Eras Demi ITC"/>
          <w:b/>
          <w:sz w:val="18"/>
          <w:szCs w:val="18"/>
        </w:rPr>
        <w:t xml:space="preserve">ão de Basquetebol da Madeira </w:t>
      </w:r>
    </w:p>
    <w:p w:rsidR="00107F1B" w:rsidRDefault="006E6BDA">
      <w:pPr>
        <w:rPr>
          <w:rFonts w:ascii="Eras Demi ITC" w:hAnsi="Eras Demi ITC"/>
          <w:b/>
          <w:sz w:val="18"/>
          <w:szCs w:val="18"/>
        </w:rPr>
      </w:pPr>
      <w:r>
        <w:rPr>
          <w:rFonts w:ascii="Eras Demi ITC" w:hAnsi="Eras Demi ITC"/>
          <w:b/>
          <w:sz w:val="18"/>
          <w:szCs w:val="18"/>
        </w:rPr>
        <w:t>Associação</w:t>
      </w:r>
      <w:r w:rsidR="00107F1B">
        <w:rPr>
          <w:rFonts w:ascii="Eras Demi ITC" w:hAnsi="Eras Demi ITC"/>
          <w:b/>
          <w:sz w:val="18"/>
          <w:szCs w:val="18"/>
        </w:rPr>
        <w:t xml:space="preserve"> de Voleibol da Madeira</w:t>
      </w:r>
    </w:p>
    <w:p w:rsidR="00107F1B" w:rsidRDefault="006E6BDA">
      <w:pPr>
        <w:rPr>
          <w:rFonts w:ascii="Eras Demi ITC" w:hAnsi="Eras Demi ITC"/>
          <w:b/>
          <w:sz w:val="18"/>
          <w:szCs w:val="18"/>
        </w:rPr>
      </w:pPr>
      <w:r>
        <w:rPr>
          <w:rFonts w:ascii="Eras Demi ITC" w:hAnsi="Eras Demi ITC"/>
          <w:b/>
          <w:sz w:val="18"/>
          <w:szCs w:val="18"/>
        </w:rPr>
        <w:t>Empresa de Cervejas da Madeira</w:t>
      </w:r>
    </w:p>
    <w:p w:rsidR="00107F1B" w:rsidRDefault="00107F1B">
      <w:pPr>
        <w:rPr>
          <w:rFonts w:ascii="Eras Demi ITC" w:hAnsi="Eras Demi ITC"/>
          <w:b/>
          <w:sz w:val="18"/>
          <w:szCs w:val="18"/>
        </w:rPr>
      </w:pPr>
    </w:p>
    <w:p w:rsidR="00107F1B" w:rsidRPr="00A461C7" w:rsidRDefault="006724B9">
      <w:pPr>
        <w:rPr>
          <w:rFonts w:ascii="Eras Demi ITC" w:hAnsi="Eras Demi ITC"/>
          <w:b/>
          <w:sz w:val="18"/>
          <w:szCs w:val="18"/>
        </w:rPr>
      </w:pPr>
      <w:r>
        <w:rPr>
          <w:rFonts w:ascii="Eras Demi ITC" w:hAnsi="Eras Demi ITC"/>
          <w:b/>
          <w:noProof/>
          <w:sz w:val="18"/>
          <w:szCs w:val="18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64770</wp:posOffset>
            </wp:positionV>
            <wp:extent cx="685800" cy="6096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120015</wp:posOffset>
            </wp:positionV>
            <wp:extent cx="807720" cy="724535"/>
            <wp:effectExtent l="0" t="0" r="0" b="0"/>
            <wp:wrapNone/>
            <wp:docPr id="7" name="Imagem 7" descr="Logo%20MZBIKE%20min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%20MZBIKE%20mini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9444" r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5046345</wp:posOffset>
            </wp:positionV>
            <wp:extent cx="676910" cy="595630"/>
            <wp:effectExtent l="0" t="0" r="0" b="0"/>
            <wp:wrapNone/>
            <wp:docPr id="1" name="Imagem 1" descr="http://projectos.madeira-edu.pt/Portals/14/logos_parceiros_reduz_t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projectos.madeira-edu.pt/Portals/14/logos_parceiros_reduz_tod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324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68580</wp:posOffset>
            </wp:positionV>
            <wp:extent cx="716915" cy="655320"/>
            <wp:effectExtent l="0" t="0" r="698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32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66675</wp:posOffset>
            </wp:positionV>
            <wp:extent cx="1240155" cy="370840"/>
            <wp:effectExtent l="0" t="0" r="0" b="0"/>
            <wp:wrapNone/>
            <wp:docPr id="4" name="Imagem 4" descr="continentemod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inentemodel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324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717921</wp:posOffset>
            </wp:positionH>
            <wp:positionV relativeFrom="paragraph">
              <wp:posOffset>66675</wp:posOffset>
            </wp:positionV>
            <wp:extent cx="636905" cy="819150"/>
            <wp:effectExtent l="0" t="0" r="0" b="0"/>
            <wp:wrapNone/>
            <wp:docPr id="9" name="Imagem 9" descr="http://2.bp.blogspot.com/_SUKosBngGj0/TH5-I8xuQfI/AAAAAAAABw0/eMVL-NugHAk/s400/0p_psp_ma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_SUKosBngGj0/TH5-I8xuQfI/AAAAAAAABw0/eMVL-NugHAk/s400/0p_psp_madei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7F1B" w:rsidRPr="00A461C7" w:rsidSect="00810D53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96361E"/>
    <w:rsid w:val="000277F4"/>
    <w:rsid w:val="00046C00"/>
    <w:rsid w:val="00107F1B"/>
    <w:rsid w:val="00201028"/>
    <w:rsid w:val="00205B16"/>
    <w:rsid w:val="002358E0"/>
    <w:rsid w:val="002B4D0E"/>
    <w:rsid w:val="003014E1"/>
    <w:rsid w:val="003E3324"/>
    <w:rsid w:val="003F52C7"/>
    <w:rsid w:val="004143F9"/>
    <w:rsid w:val="00562037"/>
    <w:rsid w:val="005E1DB2"/>
    <w:rsid w:val="006724B9"/>
    <w:rsid w:val="006E6BDA"/>
    <w:rsid w:val="00763BAE"/>
    <w:rsid w:val="00810D53"/>
    <w:rsid w:val="00813320"/>
    <w:rsid w:val="00835511"/>
    <w:rsid w:val="008D7ECB"/>
    <w:rsid w:val="0096361E"/>
    <w:rsid w:val="00A1673B"/>
    <w:rsid w:val="00A461C7"/>
    <w:rsid w:val="00A64801"/>
    <w:rsid w:val="00A7024F"/>
    <w:rsid w:val="00A72D5F"/>
    <w:rsid w:val="00AD1BCF"/>
    <w:rsid w:val="00AD1D0D"/>
    <w:rsid w:val="00B538AF"/>
    <w:rsid w:val="00CC0EB2"/>
    <w:rsid w:val="00D27002"/>
    <w:rsid w:val="00D3719C"/>
    <w:rsid w:val="00D74FA0"/>
    <w:rsid w:val="00DF0F05"/>
    <w:rsid w:val="00F0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D2700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CabealhoCarcter">
    <w:name w:val="Cabeçalho Carácter"/>
    <w:basedOn w:val="Tipodeletrapredefinidodopargrafo"/>
    <w:link w:val="Cabealho"/>
    <w:rsid w:val="00D2700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acomgrelha">
    <w:name w:val="Table Grid"/>
    <w:basedOn w:val="Tabelanormal"/>
    <w:uiPriority w:val="59"/>
    <w:rsid w:val="00D2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F0F0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0F05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D2700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CabealhoCarcter">
    <w:name w:val="Cabeçalho Carácter"/>
    <w:basedOn w:val="Tipodeletrapredefinidodopargrafo"/>
    <w:link w:val="Cabealho"/>
    <w:rsid w:val="00D2700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acomgrelha">
    <w:name w:val="Table Grid"/>
    <w:basedOn w:val="Tabelanormal"/>
    <w:uiPriority w:val="59"/>
    <w:rsid w:val="00D2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F0F0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0F05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2AA36-5BB7-4D14-B201-46CDA9BA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juvelina.pita</cp:lastModifiedBy>
  <cp:revision>3</cp:revision>
  <cp:lastPrinted>2014-06-17T09:06:00Z</cp:lastPrinted>
  <dcterms:created xsi:type="dcterms:W3CDTF">2014-06-17T10:07:00Z</dcterms:created>
  <dcterms:modified xsi:type="dcterms:W3CDTF">2014-06-17T10:54:00Z</dcterms:modified>
</cp:coreProperties>
</file>