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1A" w:rsidRDefault="00291F1A" w:rsidP="009D319C">
      <w:pPr>
        <w:pStyle w:val="Cabealho"/>
        <w:spacing w:after="0" w:line="240" w:lineRule="auto"/>
        <w:ind w:left="720"/>
        <w:jc w:val="right"/>
        <w:rPr>
          <w:rFonts w:ascii="Calibri" w:hAnsi="Calibri" w:cs="Arial"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-137795</wp:posOffset>
            </wp:positionV>
            <wp:extent cx="1367155" cy="571500"/>
            <wp:effectExtent l="19050" t="0" r="4445" b="0"/>
            <wp:wrapNone/>
            <wp:docPr id="21" name="Imagem 21" descr="sre-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re-d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sz w:val="18"/>
          <w:szCs w:val="18"/>
        </w:rPr>
        <w:t xml:space="preserve">Secretaria Regional da Educação e Recursos Humanos </w:t>
      </w:r>
    </w:p>
    <w:p w:rsidR="00291F1A" w:rsidRDefault="00291F1A" w:rsidP="009D319C">
      <w:pPr>
        <w:pStyle w:val="Cabealho"/>
        <w:pBdr>
          <w:bottom w:val="single" w:sz="4" w:space="1" w:color="auto"/>
        </w:pBdr>
        <w:spacing w:after="0" w:line="240" w:lineRule="auto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Direção Regional de Educação</w:t>
      </w:r>
    </w:p>
    <w:p w:rsidR="00291F1A" w:rsidRDefault="00291F1A" w:rsidP="009D319C">
      <w:pPr>
        <w:pStyle w:val="Cabealho"/>
        <w:pBdr>
          <w:bottom w:val="single" w:sz="4" w:space="1" w:color="auto"/>
        </w:pBdr>
        <w:spacing w:after="0" w:line="240" w:lineRule="auto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  <w:szCs w:val="18"/>
        </w:rPr>
        <w:t>Direção de Serviços de Investigação, Formação e Inovação Educacional</w:t>
      </w:r>
    </w:p>
    <w:p w:rsidR="00291F1A" w:rsidRDefault="00291F1A" w:rsidP="009D319C">
      <w:pPr>
        <w:pStyle w:val="Cabealho"/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Calibri" w:hAnsi="Calibri"/>
          <w:b/>
          <w:sz w:val="18"/>
          <w:szCs w:val="18"/>
        </w:rPr>
        <w:t>Divisão de Gestão de Projetos</w:t>
      </w:r>
    </w:p>
    <w:p w:rsidR="00291F1A" w:rsidRDefault="00285D0C" w:rsidP="00291F1A">
      <w:r w:rsidRPr="00285D0C">
        <w:rPr>
          <w:rFonts w:ascii="Cambria" w:hAnsi="Cambria" w:cs="Times New Roman"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5.6pt;margin-top:5.9pt;width:57.7pt;height:1in;z-index:251661312">
            <v:imagedata r:id="rId5" o:title=""/>
          </v:shape>
          <o:OLEObject Type="Embed" ProgID="Word.Picture.8" ShapeID="_x0000_s1026" DrawAspect="Content" ObjectID="_1490513101" r:id="rId6"/>
        </w:pict>
      </w:r>
    </w:p>
    <w:p w:rsidR="00291F1A" w:rsidRDefault="009D319C" w:rsidP="00291F1A">
      <w:pPr>
        <w:jc w:val="center"/>
        <w:rPr>
          <w:rFonts w:ascii="Impact" w:hAnsi="Impact"/>
        </w:rPr>
      </w:pPr>
      <w:r>
        <w:rPr>
          <w:rFonts w:ascii="Impact" w:hAnsi="Impact"/>
        </w:rPr>
        <w:t>ANEXO I</w:t>
      </w:r>
    </w:p>
    <w:p w:rsidR="00291F1A" w:rsidRDefault="00291F1A" w:rsidP="009D319C">
      <w:pPr>
        <w:spacing w:after="0" w:line="240" w:lineRule="auto"/>
        <w:rPr>
          <w:rFonts w:ascii="Times New Roman" w:hAnsi="Times New Roman"/>
        </w:rPr>
      </w:pPr>
    </w:p>
    <w:p w:rsidR="00291F1A" w:rsidRDefault="00291F1A" w:rsidP="009D319C">
      <w:pPr>
        <w:pStyle w:val="Ttulo2"/>
        <w:spacing w:before="0" w:line="240" w:lineRule="auto"/>
        <w:jc w:val="center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i/>
          <w:sz w:val="21"/>
          <w:szCs w:val="21"/>
        </w:rPr>
        <w:t>Projeto de Educação para a Segurança</w:t>
      </w:r>
    </w:p>
    <w:p w:rsidR="00261281" w:rsidRDefault="00261281" w:rsidP="00261281">
      <w:pPr>
        <w:pStyle w:val="Ttulo2"/>
        <w:spacing w:before="0" w:line="240" w:lineRule="auto"/>
        <w:jc w:val="center"/>
        <w:rPr>
          <w:rFonts w:ascii="Cambria" w:hAnsi="Cambria" w:cs="Times New Roman"/>
          <w:i/>
          <w:sz w:val="24"/>
          <w:szCs w:val="28"/>
        </w:rPr>
      </w:pPr>
      <w:r>
        <w:rPr>
          <w:rFonts w:ascii="Arial" w:hAnsi="Arial" w:cs="Arial"/>
          <w:i/>
          <w:sz w:val="21"/>
          <w:szCs w:val="21"/>
        </w:rPr>
        <w:t>VIII TAÇA ESCOLAR DE EDUCAÇÃO RODOVIÁRIA- FINAL REGIONAL</w:t>
      </w:r>
    </w:p>
    <w:p w:rsidR="00291F1A" w:rsidRDefault="00291F1A" w:rsidP="009D319C">
      <w:pPr>
        <w:pStyle w:val="Ttulo2"/>
        <w:spacing w:before="0" w:line="240" w:lineRule="auto"/>
        <w:jc w:val="center"/>
        <w:rPr>
          <w:rFonts w:ascii="Arial" w:hAnsi="Arial" w:cs="Arial"/>
          <w:i/>
          <w:sz w:val="21"/>
          <w:szCs w:val="21"/>
        </w:rPr>
      </w:pPr>
      <w:proofErr w:type="gramStart"/>
      <w:r>
        <w:rPr>
          <w:rFonts w:ascii="Arial" w:hAnsi="Arial" w:cs="Arial"/>
          <w:i/>
          <w:sz w:val="21"/>
          <w:szCs w:val="21"/>
        </w:rPr>
        <w:t>e</w:t>
      </w:r>
      <w:proofErr w:type="gramEnd"/>
    </w:p>
    <w:p w:rsidR="00261281" w:rsidRDefault="00261281" w:rsidP="00261281">
      <w:pPr>
        <w:pStyle w:val="Ttulo2"/>
        <w:spacing w:before="0" w:line="240" w:lineRule="auto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VIII PROVA DE ORIENTAÇÃO RODOVIÁRIA- FINAL REGIONAL</w:t>
      </w:r>
    </w:p>
    <w:p w:rsidR="00291F1A" w:rsidRDefault="00291F1A" w:rsidP="00291F1A">
      <w:pPr>
        <w:tabs>
          <w:tab w:val="left" w:pos="5103"/>
        </w:tabs>
        <w:spacing w:line="360" w:lineRule="auto"/>
        <w:ind w:left="58" w:firstLine="936"/>
        <w:jc w:val="center"/>
        <w:rPr>
          <w:rFonts w:ascii="Verdana" w:hAnsi="Verdana"/>
          <w:sz w:val="16"/>
          <w:szCs w:val="16"/>
        </w:rPr>
      </w:pPr>
    </w:p>
    <w:p w:rsidR="00291F1A" w:rsidRDefault="00291F1A" w:rsidP="00291F1A">
      <w:pPr>
        <w:spacing w:line="360" w:lineRule="auto"/>
        <w:ind w:left="840" w:hanging="84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u w:val="single"/>
        </w:rPr>
        <w:t>Local</w:t>
      </w:r>
      <w:r>
        <w:rPr>
          <w:rFonts w:ascii="Verdana" w:hAnsi="Verdana"/>
        </w:rPr>
        <w:t xml:space="preserve">: </w:t>
      </w:r>
      <w:r>
        <w:rPr>
          <w:rFonts w:ascii="Verdana" w:hAnsi="Verdana" w:cs="Arial"/>
        </w:rPr>
        <w:t>Parque de Santa Catarina e Abrigo de Nossa Senhora da Conceição (Avenida do Infante, nº 18, Sé - Funchal)</w:t>
      </w:r>
    </w:p>
    <w:p w:rsidR="00291F1A" w:rsidRDefault="00291F1A" w:rsidP="00291F1A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Data</w:t>
      </w:r>
      <w:r>
        <w:rPr>
          <w:rFonts w:ascii="Verdana" w:hAnsi="Verdana"/>
        </w:rPr>
        <w:t xml:space="preserve">: </w:t>
      </w:r>
      <w:r w:rsidR="004B6CDE">
        <w:rPr>
          <w:rFonts w:ascii="Verdana" w:hAnsi="Verdana"/>
        </w:rPr>
        <w:t>24</w:t>
      </w:r>
      <w:r>
        <w:rPr>
          <w:rFonts w:ascii="Verdana" w:hAnsi="Verdana"/>
        </w:rPr>
        <w:t xml:space="preserve"> de abril de 201</w:t>
      </w:r>
      <w:r w:rsidR="004B6CDE">
        <w:rPr>
          <w:rFonts w:ascii="Verdana" w:hAnsi="Verdana"/>
        </w:rPr>
        <w:t>5</w:t>
      </w:r>
      <w:r>
        <w:rPr>
          <w:rFonts w:ascii="Verdana" w:hAnsi="Verdana"/>
        </w:rPr>
        <w:t xml:space="preserve">, </w:t>
      </w:r>
      <w:r w:rsidR="004B6CDE">
        <w:rPr>
          <w:rFonts w:ascii="Verdana" w:hAnsi="Verdana"/>
        </w:rPr>
        <w:t>6</w:t>
      </w:r>
      <w:r>
        <w:rPr>
          <w:rFonts w:ascii="Verdana" w:hAnsi="Verdana"/>
        </w:rPr>
        <w:t>ª Feira</w:t>
      </w:r>
    </w:p>
    <w:p w:rsidR="00291F1A" w:rsidRDefault="009D319C" w:rsidP="0083062D">
      <w:pPr>
        <w:pStyle w:val="Ttulo3"/>
        <w:spacing w:line="240" w:lineRule="auto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INFORMAÇÕES PERTINENTES</w:t>
      </w:r>
    </w:p>
    <w:p w:rsidR="004B6CDE" w:rsidRPr="004B6CDE" w:rsidRDefault="004B6CDE" w:rsidP="004B6CDE"/>
    <w:p w:rsidR="005D6FE0" w:rsidRPr="00C145FA" w:rsidRDefault="005D6FE0" w:rsidP="005D6FE0">
      <w:pPr>
        <w:pStyle w:val="Avanodecorpodetexto"/>
        <w:pBdr>
          <w:left w:val="none" w:sz="0" w:space="0" w:color="auto"/>
          <w:right w:val="none" w:sz="0" w:space="0" w:color="auto"/>
        </w:pBdr>
        <w:ind w:left="0" w:firstLine="567"/>
        <w:rPr>
          <w:rFonts w:ascii="Arial" w:hAnsi="Arial" w:cs="Arial"/>
          <w:sz w:val="21"/>
          <w:szCs w:val="21"/>
        </w:rPr>
      </w:pPr>
      <w:r w:rsidRPr="00C145FA">
        <w:rPr>
          <w:rFonts w:ascii="Arial" w:hAnsi="Arial" w:cs="Arial"/>
          <w:sz w:val="21"/>
          <w:szCs w:val="21"/>
        </w:rPr>
        <w:t>Dando-se continuidade ao desenvolvimento do Plano Regional de Educação Rodoviária (PRER) do ano letivo corrente, realizar-se-á no próximo dia 24 de abril de 20</w:t>
      </w:r>
      <w:r w:rsidR="00261281">
        <w:rPr>
          <w:rFonts w:ascii="Arial" w:hAnsi="Arial" w:cs="Arial"/>
          <w:sz w:val="21"/>
          <w:szCs w:val="21"/>
        </w:rPr>
        <w:t>15, sexta-feira, das 10h30 às 15</w:t>
      </w:r>
      <w:r w:rsidRPr="00C145FA">
        <w:rPr>
          <w:rFonts w:ascii="Arial" w:hAnsi="Arial" w:cs="Arial"/>
          <w:sz w:val="21"/>
          <w:szCs w:val="21"/>
        </w:rPr>
        <w:t>h</w:t>
      </w:r>
      <w:r w:rsidR="00261281">
        <w:rPr>
          <w:rFonts w:ascii="Arial" w:hAnsi="Arial" w:cs="Arial"/>
          <w:sz w:val="21"/>
          <w:szCs w:val="21"/>
        </w:rPr>
        <w:t>00</w:t>
      </w:r>
      <w:r w:rsidRPr="00C145FA">
        <w:rPr>
          <w:rFonts w:ascii="Arial" w:hAnsi="Arial" w:cs="Arial"/>
          <w:sz w:val="21"/>
          <w:szCs w:val="21"/>
        </w:rPr>
        <w:t xml:space="preserve">, no Parque de Santa Catarina e no Abrigo de Nossa Senhora da Conceição (Avenida do Infante, nº 18, Sé - Funchal), a Final Regional da VIII Taça Escolar de Educação Rodoviária - Categoria A: 1º Ciclo do Ensino Básico, cujo Programa apresentamos no anexo </w:t>
      </w:r>
      <w:r w:rsidR="00261281">
        <w:rPr>
          <w:rFonts w:ascii="Arial" w:hAnsi="Arial" w:cs="Arial"/>
          <w:sz w:val="21"/>
          <w:szCs w:val="21"/>
        </w:rPr>
        <w:t>I</w:t>
      </w:r>
      <w:r w:rsidRPr="00C145FA">
        <w:rPr>
          <w:rFonts w:ascii="Arial" w:hAnsi="Arial" w:cs="Arial"/>
          <w:sz w:val="21"/>
          <w:szCs w:val="21"/>
        </w:rPr>
        <w:t xml:space="preserve">I. Neste </w:t>
      </w:r>
      <w:proofErr w:type="gramStart"/>
      <w:r w:rsidRPr="00C145FA">
        <w:rPr>
          <w:rFonts w:ascii="Arial" w:hAnsi="Arial" w:cs="Arial"/>
          <w:sz w:val="21"/>
          <w:szCs w:val="21"/>
        </w:rPr>
        <w:t>evento tomarão</w:t>
      </w:r>
      <w:proofErr w:type="gramEnd"/>
      <w:r w:rsidRPr="00C145FA">
        <w:rPr>
          <w:rFonts w:ascii="Arial" w:hAnsi="Arial" w:cs="Arial"/>
          <w:sz w:val="21"/>
          <w:szCs w:val="21"/>
        </w:rPr>
        <w:t xml:space="preserve"> parte os 2 (DOIS) alunos selecionados na Fase Concelhia deste Projeto, desenvolvido em cada Concelho da Região Autónoma da Madeira (RAM).</w:t>
      </w:r>
    </w:p>
    <w:p w:rsidR="005D6FE0" w:rsidRPr="00C145FA" w:rsidRDefault="005D6FE0" w:rsidP="005D6FE0">
      <w:pPr>
        <w:pStyle w:val="Avanodecorpodetexto"/>
        <w:pBdr>
          <w:left w:val="none" w:sz="0" w:space="0" w:color="auto"/>
          <w:right w:val="none" w:sz="0" w:space="0" w:color="auto"/>
        </w:pBdr>
        <w:ind w:left="0" w:firstLine="567"/>
        <w:rPr>
          <w:rFonts w:ascii="Arial" w:hAnsi="Arial" w:cs="Arial"/>
          <w:sz w:val="21"/>
          <w:szCs w:val="21"/>
        </w:rPr>
      </w:pPr>
      <w:r w:rsidRPr="00C145FA">
        <w:rPr>
          <w:rFonts w:ascii="Arial" w:hAnsi="Arial" w:cs="Arial"/>
          <w:sz w:val="21"/>
          <w:szCs w:val="21"/>
        </w:rPr>
        <w:t>Em simultâneo, a Direção Regional de Educação (DRE) levará a cabo a Final Regional da VIII Taça Escolar de Educação Rodoviária - Categoria B: 2º Ciclo do Ensino Básico, bem como a Final Regional da VIII Prova de Orientação Rodoviária, destinada aos alunos dos 2º e 3º Ciclos do Ensino Básico e ainda a Final Regional do 1º Concurso</w:t>
      </w:r>
      <w:r>
        <w:rPr>
          <w:rFonts w:ascii="Arial" w:hAnsi="Arial" w:cs="Arial"/>
          <w:sz w:val="21"/>
          <w:szCs w:val="21"/>
        </w:rPr>
        <w:t xml:space="preserve"> de Fotografia,</w:t>
      </w:r>
      <w:r w:rsidRPr="00C145FA">
        <w:rPr>
          <w:rFonts w:ascii="Arial" w:hAnsi="Arial" w:cs="Arial"/>
          <w:sz w:val="21"/>
          <w:szCs w:val="21"/>
        </w:rPr>
        <w:t xml:space="preserve"> “Cem” Comentários no Trânsito, envolvendo alunos do 3º Ciclo do Ensino Básico e do Ensino Secundário.</w:t>
      </w:r>
    </w:p>
    <w:p w:rsidR="005D6FE0" w:rsidRPr="00C145FA" w:rsidRDefault="005D6FE0" w:rsidP="005D6FE0">
      <w:pPr>
        <w:pStyle w:val="Avanodecorpodetexto"/>
        <w:pBdr>
          <w:left w:val="none" w:sz="0" w:space="0" w:color="auto"/>
          <w:right w:val="none" w:sz="0" w:space="0" w:color="auto"/>
        </w:pBdr>
        <w:ind w:left="0" w:firstLine="567"/>
        <w:rPr>
          <w:rFonts w:ascii="Arial" w:hAnsi="Arial" w:cs="Arial"/>
          <w:sz w:val="21"/>
          <w:szCs w:val="21"/>
        </w:rPr>
      </w:pPr>
      <w:r w:rsidRPr="00C145FA">
        <w:rPr>
          <w:rFonts w:ascii="Arial" w:hAnsi="Arial" w:cs="Arial"/>
          <w:sz w:val="21"/>
          <w:szCs w:val="21"/>
        </w:rPr>
        <w:t>Como tem sido hábito nas várias edições destes projetos, a organização promoverá paralelamente a realização de atividades de caráter lúdico-desportivo, podendo os participantes usufruir, gratuitamente, dessas atrações.</w:t>
      </w:r>
    </w:p>
    <w:p w:rsidR="005D6FE0" w:rsidRPr="00C145FA" w:rsidRDefault="005D6FE0" w:rsidP="005D6FE0">
      <w:pPr>
        <w:pStyle w:val="Avanodecorpodetexto"/>
        <w:pBdr>
          <w:left w:val="none" w:sz="0" w:space="0" w:color="auto"/>
          <w:right w:val="none" w:sz="0" w:space="0" w:color="auto"/>
        </w:pBdr>
        <w:ind w:left="0" w:firstLine="567"/>
        <w:rPr>
          <w:rFonts w:ascii="Arial" w:hAnsi="Arial" w:cs="Arial"/>
          <w:sz w:val="21"/>
          <w:szCs w:val="21"/>
        </w:rPr>
      </w:pPr>
      <w:r w:rsidRPr="00C145FA">
        <w:rPr>
          <w:rFonts w:ascii="Arial" w:hAnsi="Arial" w:cs="Arial"/>
          <w:sz w:val="21"/>
          <w:szCs w:val="21"/>
        </w:rPr>
        <w:t>Relativamente aos transportes, serão assegurados gratuitamente, com o apoio das Câmaras Municipais da RAM, conforme o Plano que apresentamos no anexo II</w:t>
      </w:r>
      <w:r w:rsidR="00261281">
        <w:rPr>
          <w:rFonts w:ascii="Arial" w:hAnsi="Arial" w:cs="Arial"/>
          <w:sz w:val="21"/>
          <w:szCs w:val="21"/>
        </w:rPr>
        <w:t>I</w:t>
      </w:r>
      <w:r w:rsidRPr="00C145FA">
        <w:rPr>
          <w:rFonts w:ascii="Arial" w:hAnsi="Arial" w:cs="Arial"/>
          <w:sz w:val="21"/>
          <w:szCs w:val="21"/>
        </w:rPr>
        <w:t xml:space="preserve">. Solicitamos aos professores e educadores dinamizadores do PRER participantes, que </w:t>
      </w:r>
      <w:r w:rsidRPr="00C145FA">
        <w:rPr>
          <w:rFonts w:ascii="Arial" w:hAnsi="Arial" w:cs="Arial"/>
          <w:sz w:val="21"/>
          <w:szCs w:val="21"/>
        </w:rPr>
        <w:lastRenderedPageBreak/>
        <w:t xml:space="preserve">contactem </w:t>
      </w:r>
      <w:r>
        <w:rPr>
          <w:rFonts w:ascii="Arial" w:hAnsi="Arial" w:cs="Arial"/>
          <w:sz w:val="21"/>
          <w:szCs w:val="21"/>
        </w:rPr>
        <w:t xml:space="preserve">atempada e </w:t>
      </w:r>
      <w:r w:rsidRPr="00C145FA">
        <w:rPr>
          <w:rFonts w:ascii="Arial" w:hAnsi="Arial" w:cs="Arial"/>
          <w:sz w:val="21"/>
          <w:szCs w:val="21"/>
        </w:rPr>
        <w:t xml:space="preserve">telefonicamente a Câmara do Município respetivo, a fim de confirmarem o horário traçado para os transportes. A toma e o abandono dos transportes </w:t>
      </w:r>
      <w:proofErr w:type="gramStart"/>
      <w:r w:rsidRPr="00C145FA">
        <w:rPr>
          <w:rFonts w:ascii="Arial" w:hAnsi="Arial" w:cs="Arial"/>
          <w:sz w:val="21"/>
          <w:szCs w:val="21"/>
        </w:rPr>
        <w:t>far-s</w:t>
      </w:r>
      <w:proofErr w:type="gramEnd"/>
      <w:r w:rsidRPr="00C145FA">
        <w:rPr>
          <w:rFonts w:ascii="Arial" w:hAnsi="Arial" w:cs="Arial"/>
          <w:sz w:val="21"/>
          <w:szCs w:val="21"/>
        </w:rPr>
        <w:t>e-á junto de cada escola participante. No Plano de Transportes não se incluem os participantes das escolas do Concelho do Funchal, pois a sua deslocação deve ser gerida pelos próprios estabelecimentos de ensino e obviamente que a gestão do transporte dos participantes oriundos do Porto Santo terá uma abordagem diferenciada.</w:t>
      </w:r>
    </w:p>
    <w:p w:rsidR="005D6FE0" w:rsidRPr="00C145FA" w:rsidRDefault="005D6FE0" w:rsidP="005D6FE0">
      <w:pPr>
        <w:pStyle w:val="Avanodecorpodetexto"/>
        <w:pBdr>
          <w:left w:val="none" w:sz="0" w:space="0" w:color="auto"/>
          <w:right w:val="none" w:sz="0" w:space="0" w:color="auto"/>
        </w:pBdr>
        <w:ind w:left="0" w:firstLine="567"/>
        <w:rPr>
          <w:rFonts w:ascii="Arial" w:hAnsi="Arial" w:cs="Arial"/>
          <w:sz w:val="21"/>
          <w:szCs w:val="21"/>
        </w:rPr>
      </w:pPr>
      <w:r w:rsidRPr="00C145FA">
        <w:rPr>
          <w:rFonts w:ascii="Arial" w:hAnsi="Arial" w:cs="Arial"/>
          <w:sz w:val="21"/>
          <w:szCs w:val="21"/>
        </w:rPr>
        <w:t>No que respeita à alimentação, os participantes (alunos, professores e educadores) devem ser portadores do seu próprio lanche para um piquenique saudável, adequado à natureza e contexto de realização das atividades e conforme as necessidades próprias de cada um.</w:t>
      </w:r>
    </w:p>
    <w:p w:rsidR="005D6FE0" w:rsidRPr="00C145FA" w:rsidRDefault="005D6FE0" w:rsidP="005D6FE0">
      <w:pPr>
        <w:pStyle w:val="Avanodecorpodetexto"/>
        <w:pBdr>
          <w:left w:val="none" w:sz="0" w:space="0" w:color="auto"/>
          <w:right w:val="none" w:sz="0" w:space="0" w:color="auto"/>
        </w:pBdr>
        <w:ind w:left="0" w:firstLine="567"/>
        <w:rPr>
          <w:rFonts w:ascii="Arial" w:hAnsi="Arial" w:cs="Arial"/>
          <w:sz w:val="21"/>
          <w:szCs w:val="21"/>
        </w:rPr>
      </w:pPr>
      <w:r w:rsidRPr="00C145FA">
        <w:rPr>
          <w:rFonts w:ascii="Arial" w:hAnsi="Arial" w:cs="Arial"/>
          <w:sz w:val="21"/>
          <w:szCs w:val="21"/>
        </w:rPr>
        <w:t>Cada aluno participante deve-se fazer acompanhar de uma caneta, de modo a poder responder às questões do Teste de Avaliação (escrito).</w:t>
      </w:r>
    </w:p>
    <w:p w:rsidR="005D6FE0" w:rsidRPr="00C145FA" w:rsidRDefault="005D6FE0" w:rsidP="005D6FE0">
      <w:pPr>
        <w:pStyle w:val="Avanodecorpodetexto"/>
        <w:pBdr>
          <w:left w:val="none" w:sz="0" w:space="0" w:color="auto"/>
          <w:right w:val="none" w:sz="0" w:space="0" w:color="auto"/>
        </w:pBdr>
        <w:ind w:left="0" w:firstLine="567"/>
        <w:rPr>
          <w:rFonts w:ascii="Arial" w:hAnsi="Arial" w:cs="Arial"/>
          <w:sz w:val="21"/>
          <w:szCs w:val="21"/>
        </w:rPr>
      </w:pPr>
      <w:r w:rsidRPr="00C145FA">
        <w:rPr>
          <w:rFonts w:ascii="Arial" w:hAnsi="Arial" w:cs="Arial"/>
          <w:sz w:val="21"/>
          <w:szCs w:val="21"/>
        </w:rPr>
        <w:t>Acrescemos que os alunos devem usar equipamento desportivo (confortável) adequado à realização da prova de maneabilidade (prática), se possível com identificação da Escola respetiva. Para além disso e tendo em conta que as atividades decorrerão sobretudo ao ar livre, é conveniente que os participantes, quer alunos quer professores e educadores, se acautelem para a eventualidade do tempo estar menos agradável.</w:t>
      </w:r>
    </w:p>
    <w:p w:rsidR="005D6FE0" w:rsidRPr="00C145FA" w:rsidRDefault="005D6FE0" w:rsidP="005D6FE0">
      <w:pPr>
        <w:pStyle w:val="Avanodecorpodetexto"/>
        <w:pBdr>
          <w:left w:val="none" w:sz="0" w:space="0" w:color="auto"/>
          <w:right w:val="none" w:sz="0" w:space="0" w:color="auto"/>
        </w:pBdr>
        <w:ind w:left="0" w:firstLine="567"/>
        <w:rPr>
          <w:rFonts w:ascii="Arial" w:hAnsi="Arial" w:cs="Arial"/>
          <w:sz w:val="21"/>
          <w:szCs w:val="21"/>
        </w:rPr>
      </w:pPr>
      <w:r w:rsidRPr="00C145FA">
        <w:rPr>
          <w:rFonts w:ascii="Arial" w:hAnsi="Arial" w:cs="Arial"/>
          <w:sz w:val="21"/>
          <w:szCs w:val="21"/>
        </w:rPr>
        <w:t>O cartão de identificação para o</w:t>
      </w:r>
      <w:r w:rsidR="00261281">
        <w:rPr>
          <w:rFonts w:ascii="Arial" w:hAnsi="Arial" w:cs="Arial"/>
          <w:sz w:val="21"/>
          <w:szCs w:val="21"/>
        </w:rPr>
        <w:t>s alunos participantes (anexo IV</w:t>
      </w:r>
      <w:r w:rsidRPr="00C145FA">
        <w:rPr>
          <w:rFonts w:ascii="Arial" w:hAnsi="Arial" w:cs="Arial"/>
          <w:sz w:val="21"/>
          <w:szCs w:val="21"/>
        </w:rPr>
        <w:t>), deve ser preenchido totalmente e usado pelos mesmos, dependurado ao pescoço, no dia agendado para as atividades, por razões de segurança, na medida que as ações decorrerão dentro e fora do Parque de Santa Catarina.</w:t>
      </w:r>
    </w:p>
    <w:p w:rsidR="005D6FE0" w:rsidRPr="00C145FA" w:rsidRDefault="005D6FE0" w:rsidP="005D6FE0">
      <w:pPr>
        <w:pStyle w:val="Avanodecorpodetexto"/>
        <w:pBdr>
          <w:left w:val="none" w:sz="0" w:space="0" w:color="auto"/>
          <w:right w:val="none" w:sz="0" w:space="0" w:color="auto"/>
        </w:pBdr>
        <w:ind w:left="0" w:firstLine="567"/>
        <w:rPr>
          <w:rFonts w:ascii="Arial" w:hAnsi="Arial" w:cs="Arial"/>
          <w:color w:val="FF0000"/>
          <w:sz w:val="21"/>
          <w:szCs w:val="21"/>
        </w:rPr>
      </w:pPr>
      <w:r w:rsidRPr="00C145FA">
        <w:rPr>
          <w:rFonts w:ascii="Arial" w:hAnsi="Arial" w:cs="Arial"/>
          <w:sz w:val="21"/>
          <w:szCs w:val="21"/>
        </w:rPr>
        <w:t xml:space="preserve">Para esclarecimentos eventuais, encontram-se disponíveis os </w:t>
      </w:r>
      <w:proofErr w:type="spellStart"/>
      <w:r w:rsidRPr="00C145FA">
        <w:rPr>
          <w:rFonts w:ascii="Arial" w:hAnsi="Arial" w:cs="Arial"/>
          <w:sz w:val="21"/>
          <w:szCs w:val="21"/>
        </w:rPr>
        <w:t>email's</w:t>
      </w:r>
      <w:proofErr w:type="spellEnd"/>
      <w:r w:rsidRPr="00C145FA">
        <w:rPr>
          <w:rFonts w:ascii="Arial" w:hAnsi="Arial" w:cs="Arial"/>
          <w:sz w:val="21"/>
          <w:szCs w:val="21"/>
        </w:rPr>
        <w:t xml:space="preserve"> - </w:t>
      </w:r>
      <w:hyperlink r:id="rId7" w:history="1">
        <w:r w:rsidRPr="00C145FA">
          <w:rPr>
            <w:rStyle w:val="Hiperligao"/>
            <w:rFonts w:ascii="Arial" w:hAnsi="Arial" w:cs="Arial"/>
            <w:sz w:val="21"/>
            <w:szCs w:val="21"/>
          </w:rPr>
          <w:t>dgp.dre@live-madeira-edu.pt</w:t>
        </w:r>
      </w:hyperlink>
      <w:r w:rsidRPr="00C145FA">
        <w:rPr>
          <w:rFonts w:ascii="Arial" w:hAnsi="Arial" w:cs="Arial"/>
          <w:sz w:val="21"/>
          <w:szCs w:val="21"/>
        </w:rPr>
        <w:t xml:space="preserve"> (Divisão de Gestão de Projetos) e prer.dre@hotmail.com (Equipa Coordenadora do PRER), assim como os contactos telefónicos dos Coordenadores do PRER 2014/2015 (</w:t>
      </w:r>
      <w:r w:rsidRPr="00C145FA">
        <w:rPr>
          <w:rStyle w:val="Forte"/>
          <w:rFonts w:ascii="Arial" w:hAnsi="Arial" w:cs="Arial"/>
          <w:sz w:val="21"/>
          <w:szCs w:val="21"/>
        </w:rPr>
        <w:t>profª, Carla de Jesus</w:t>
      </w:r>
      <w:r w:rsidRPr="00C145FA">
        <w:rPr>
          <w:rStyle w:val="apple-converted-space"/>
          <w:rFonts w:ascii="Arial" w:hAnsi="Arial" w:cs="Arial"/>
          <w:bCs/>
          <w:sz w:val="21"/>
          <w:szCs w:val="21"/>
        </w:rPr>
        <w:t> </w:t>
      </w:r>
      <w:r w:rsidRPr="00C145FA">
        <w:rPr>
          <w:rFonts w:ascii="Arial" w:hAnsi="Arial" w:cs="Arial"/>
          <w:sz w:val="21"/>
          <w:szCs w:val="21"/>
        </w:rPr>
        <w:t>- Escola</w:t>
      </w:r>
      <w:r w:rsidRPr="00C145FA">
        <w:rPr>
          <w:rFonts w:ascii="Arial" w:hAnsi="Arial" w:cs="Arial"/>
          <w:color w:val="000000"/>
          <w:sz w:val="21"/>
          <w:szCs w:val="21"/>
        </w:rPr>
        <w:t xml:space="preserve"> Básica e Secundária de Santa Cruz -</w:t>
      </w:r>
      <w:r w:rsidRPr="00C145FA">
        <w:rPr>
          <w:rStyle w:val="Forte"/>
          <w:rFonts w:ascii="Arial" w:hAnsi="Arial" w:cs="Arial"/>
          <w:color w:val="000000"/>
          <w:sz w:val="21"/>
          <w:szCs w:val="21"/>
        </w:rPr>
        <w:t xml:space="preserve"> 291 520 050, profª,</w:t>
      </w:r>
      <w:r w:rsidRPr="00C145FA">
        <w:rPr>
          <w:rFonts w:ascii="Arial" w:hAnsi="Arial" w:cs="Arial"/>
          <w:color w:val="000000"/>
          <w:sz w:val="21"/>
          <w:szCs w:val="21"/>
        </w:rPr>
        <w:t xml:space="preserve"> </w:t>
      </w:r>
      <w:r w:rsidRPr="00C145FA">
        <w:rPr>
          <w:rStyle w:val="Forte"/>
          <w:rFonts w:ascii="Arial" w:hAnsi="Arial" w:cs="Arial"/>
          <w:color w:val="000000"/>
          <w:sz w:val="21"/>
          <w:szCs w:val="21"/>
        </w:rPr>
        <w:t>Cláudia Correia -</w:t>
      </w:r>
      <w:r w:rsidRPr="00C145FA">
        <w:rPr>
          <w:rStyle w:val="apple-converted-space"/>
          <w:rFonts w:ascii="Arial" w:hAnsi="Arial" w:cs="Arial"/>
          <w:bCs/>
          <w:color w:val="000000"/>
          <w:sz w:val="21"/>
          <w:szCs w:val="21"/>
        </w:rPr>
        <w:t> </w:t>
      </w:r>
      <w:r w:rsidRPr="00C145FA">
        <w:rPr>
          <w:rFonts w:ascii="Arial" w:hAnsi="Arial" w:cs="Arial"/>
          <w:color w:val="000000"/>
          <w:sz w:val="21"/>
          <w:szCs w:val="21"/>
        </w:rPr>
        <w:t>Escola Básica e Secundária Dr. Luís Maurílio da Silva Dantas -</w:t>
      </w:r>
      <w:r w:rsidRPr="00C145FA">
        <w:rPr>
          <w:rStyle w:val="Forte"/>
          <w:rFonts w:ascii="Arial" w:hAnsi="Arial" w:cs="Arial"/>
          <w:color w:val="000000"/>
          <w:sz w:val="21"/>
          <w:szCs w:val="21"/>
        </w:rPr>
        <w:t xml:space="preserve"> 291 942 420, prof.,</w:t>
      </w:r>
      <w:r w:rsidRPr="00C145FA">
        <w:rPr>
          <w:rFonts w:ascii="Arial" w:hAnsi="Arial" w:cs="Arial"/>
          <w:color w:val="000000"/>
          <w:sz w:val="21"/>
          <w:szCs w:val="21"/>
        </w:rPr>
        <w:t xml:space="preserve"> </w:t>
      </w:r>
      <w:r w:rsidRPr="00C145FA">
        <w:rPr>
          <w:rStyle w:val="Forte"/>
          <w:rFonts w:ascii="Arial" w:hAnsi="Arial" w:cs="Arial"/>
          <w:color w:val="000000"/>
          <w:sz w:val="21"/>
          <w:szCs w:val="21"/>
        </w:rPr>
        <w:t>David Fazendeiro</w:t>
      </w:r>
      <w:r w:rsidRPr="00C145FA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C145FA">
        <w:rPr>
          <w:rFonts w:ascii="Arial" w:hAnsi="Arial" w:cs="Arial"/>
          <w:color w:val="000000"/>
          <w:sz w:val="21"/>
          <w:szCs w:val="21"/>
        </w:rPr>
        <w:t>- Escola Básica e Secundária Bispo D. Manuel Ferreira Cabral -</w:t>
      </w:r>
      <w:r w:rsidRPr="00C145FA">
        <w:rPr>
          <w:rStyle w:val="Forte"/>
          <w:rFonts w:ascii="Arial" w:hAnsi="Arial" w:cs="Arial"/>
          <w:color w:val="000000"/>
          <w:sz w:val="21"/>
          <w:szCs w:val="21"/>
        </w:rPr>
        <w:t xml:space="preserve"> 291 570 000 e prof.</w:t>
      </w:r>
      <w:r w:rsidRPr="00C145FA">
        <w:rPr>
          <w:rFonts w:ascii="Arial" w:hAnsi="Arial" w:cs="Arial"/>
          <w:color w:val="000000"/>
          <w:sz w:val="21"/>
          <w:szCs w:val="21"/>
        </w:rPr>
        <w:t xml:space="preserve">, </w:t>
      </w:r>
      <w:r w:rsidRPr="00C145FA">
        <w:rPr>
          <w:rStyle w:val="Forte"/>
          <w:rFonts w:ascii="Arial" w:hAnsi="Arial" w:cs="Arial"/>
          <w:color w:val="000000"/>
          <w:sz w:val="21"/>
          <w:szCs w:val="21"/>
        </w:rPr>
        <w:t>Nelson Relva</w:t>
      </w:r>
      <w:r w:rsidRPr="00C145FA">
        <w:rPr>
          <w:rStyle w:val="apple-converted-space"/>
          <w:rFonts w:ascii="Arial" w:hAnsi="Arial" w:cs="Arial"/>
          <w:bCs/>
          <w:color w:val="000000"/>
          <w:sz w:val="21"/>
          <w:szCs w:val="21"/>
        </w:rPr>
        <w:t> </w:t>
      </w:r>
      <w:r w:rsidRPr="00C145FA">
        <w:rPr>
          <w:rFonts w:ascii="Arial" w:hAnsi="Arial" w:cs="Arial"/>
          <w:color w:val="000000"/>
          <w:sz w:val="21"/>
          <w:szCs w:val="21"/>
        </w:rPr>
        <w:t>- Escola Básica e Secundária da Ponta do Sol -</w:t>
      </w:r>
      <w:r w:rsidRPr="00C145FA">
        <w:rPr>
          <w:rStyle w:val="Forte"/>
          <w:rFonts w:ascii="Arial" w:hAnsi="Arial" w:cs="Arial"/>
          <w:color w:val="000000"/>
          <w:sz w:val="21"/>
          <w:szCs w:val="21"/>
        </w:rPr>
        <w:t xml:space="preserve"> 291 970 130).</w:t>
      </w:r>
    </w:p>
    <w:p w:rsidR="004B6CDE" w:rsidRPr="004B6CDE" w:rsidRDefault="004B6CDE" w:rsidP="005D6FE0">
      <w:pPr>
        <w:pStyle w:val="Avanodecorpodetexto"/>
        <w:pBdr>
          <w:left w:val="none" w:sz="0" w:space="0" w:color="auto"/>
          <w:right w:val="none" w:sz="0" w:space="0" w:color="auto"/>
        </w:pBdr>
        <w:ind w:left="0" w:firstLine="709"/>
      </w:pPr>
    </w:p>
    <w:sectPr w:rsidR="004B6CDE" w:rsidRPr="004B6CDE" w:rsidSect="00557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F1A"/>
    <w:rsid w:val="0001387C"/>
    <w:rsid w:val="000B1276"/>
    <w:rsid w:val="0025668B"/>
    <w:rsid w:val="00261281"/>
    <w:rsid w:val="00285D0C"/>
    <w:rsid w:val="00291F1A"/>
    <w:rsid w:val="004B6CDE"/>
    <w:rsid w:val="005577EA"/>
    <w:rsid w:val="005D6FE0"/>
    <w:rsid w:val="006B58AD"/>
    <w:rsid w:val="006C334B"/>
    <w:rsid w:val="0083062D"/>
    <w:rsid w:val="009D319C"/>
    <w:rsid w:val="00BA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1A"/>
  </w:style>
  <w:style w:type="paragraph" w:styleId="Ttulo2">
    <w:name w:val="heading 2"/>
    <w:basedOn w:val="Normal"/>
    <w:next w:val="Normal"/>
    <w:link w:val="Ttulo2Carcter"/>
    <w:semiHidden/>
    <w:unhideWhenUsed/>
    <w:qFormat/>
    <w:rsid w:val="00291F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semiHidden/>
    <w:unhideWhenUsed/>
    <w:qFormat/>
    <w:rsid w:val="00291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semiHidden/>
    <w:rsid w:val="00291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semiHidden/>
    <w:rsid w:val="00291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arcter"/>
    <w:rsid w:val="00291F1A"/>
    <w:pPr>
      <w:tabs>
        <w:tab w:val="center" w:pos="4153"/>
        <w:tab w:val="right" w:pos="8306"/>
      </w:tabs>
    </w:pPr>
  </w:style>
  <w:style w:type="character" w:customStyle="1" w:styleId="CabealhoCarcter">
    <w:name w:val="Cabeçalho Carácter"/>
    <w:basedOn w:val="Tipodeletrapredefinidodopargrafo"/>
    <w:link w:val="Cabealho"/>
    <w:rsid w:val="00291F1A"/>
  </w:style>
  <w:style w:type="paragraph" w:styleId="Avanodecorpodetexto">
    <w:name w:val="Body Text Indent"/>
    <w:basedOn w:val="Normal"/>
    <w:link w:val="AvanodecorpodetextoCarcter"/>
    <w:rsid w:val="00291F1A"/>
    <w:pPr>
      <w:pBdr>
        <w:left w:val="single" w:sz="12" w:space="4" w:color="auto"/>
        <w:right w:val="single" w:sz="12" w:space="13" w:color="auto"/>
      </w:pBdr>
      <w:spacing w:line="360" w:lineRule="auto"/>
      <w:ind w:left="57" w:firstLine="936"/>
      <w:jc w:val="both"/>
    </w:pPr>
    <w:rPr>
      <w:rFonts w:ascii="Comic Sans MS" w:hAnsi="Comic Sans M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291F1A"/>
    <w:rPr>
      <w:rFonts w:ascii="Comic Sans MS" w:hAnsi="Comic Sans MS"/>
    </w:rPr>
  </w:style>
  <w:style w:type="table" w:styleId="Tabelacomgrelha">
    <w:name w:val="Table Grid"/>
    <w:basedOn w:val="Tabelanormal"/>
    <w:rsid w:val="0029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Tipodeletrapredefinidodopargrafo"/>
    <w:rsid w:val="00291F1A"/>
  </w:style>
  <w:style w:type="character" w:styleId="Hiperligao">
    <w:name w:val="Hyperlink"/>
    <w:basedOn w:val="Tipodeletrapredefinidodopargrafo"/>
    <w:rsid w:val="009D319C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9D31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cc.dre@madeira-edu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anabela.pita</dc:creator>
  <cp:keywords/>
  <dc:description/>
  <cp:lastModifiedBy>juvelina.pita</cp:lastModifiedBy>
  <cp:revision>3</cp:revision>
  <dcterms:created xsi:type="dcterms:W3CDTF">2015-04-13T16:21:00Z</dcterms:created>
  <dcterms:modified xsi:type="dcterms:W3CDTF">2015-04-14T09:39:00Z</dcterms:modified>
</cp:coreProperties>
</file>